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B4" w:rsidRDefault="00A777B4">
      <w:pPr>
        <w:pStyle w:val="a3"/>
        <w:ind w:left="281"/>
        <w:jc w:val="left"/>
        <w:rPr>
          <w:sz w:val="20"/>
        </w:rPr>
      </w:pPr>
    </w:p>
    <w:p w:rsidR="00A777B4" w:rsidRDefault="00FA4D78">
      <w:pPr>
        <w:rPr>
          <w:sz w:val="20"/>
        </w:rPr>
        <w:sectPr w:rsidR="00A777B4">
          <w:type w:val="continuous"/>
          <w:pgSz w:w="11910" w:h="16850"/>
          <w:pgMar w:top="1140" w:right="70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16650" cy="8555889"/>
            <wp:effectExtent l="0" t="0" r="0" b="0"/>
            <wp:docPr id="2" name="Рисунок 2" descr="C:\Users\Рустем\Desktop\2023-10-2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77B4" w:rsidRDefault="00FA4D78">
      <w:pPr>
        <w:pStyle w:val="1"/>
        <w:numPr>
          <w:ilvl w:val="0"/>
          <w:numId w:val="3"/>
        </w:numPr>
        <w:tabs>
          <w:tab w:val="left" w:pos="517"/>
        </w:tabs>
        <w:spacing w:before="67"/>
        <w:ind w:hanging="241"/>
      </w:pPr>
      <w:r>
        <w:rPr>
          <w:color w:val="1E1F1F"/>
          <w:w w:val="95"/>
        </w:rPr>
        <w:lastRenderedPageBreak/>
        <w:t>Общие</w:t>
      </w:r>
      <w:r>
        <w:rPr>
          <w:color w:val="1E1F1F"/>
          <w:spacing w:val="53"/>
          <w:w w:val="95"/>
        </w:rPr>
        <w:t xml:space="preserve"> </w:t>
      </w:r>
      <w:r>
        <w:rPr>
          <w:color w:val="1E1F1F"/>
          <w:w w:val="95"/>
        </w:rPr>
        <w:t>положения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98"/>
          <w:tab w:val="left" w:pos="2184"/>
          <w:tab w:val="left" w:pos="2589"/>
          <w:tab w:val="left" w:pos="3836"/>
          <w:tab w:val="left" w:pos="4377"/>
          <w:tab w:val="left" w:pos="6299"/>
          <w:tab w:val="left" w:pos="7275"/>
          <w:tab w:val="left" w:pos="8282"/>
        </w:tabs>
        <w:spacing w:before="25" w:line="278" w:lineRule="auto"/>
        <w:ind w:left="276" w:right="122" w:firstLine="0"/>
        <w:rPr>
          <w:sz w:val="24"/>
        </w:rPr>
      </w:pPr>
      <w:r>
        <w:rPr>
          <w:i/>
          <w:color w:val="1E1F1F"/>
          <w:sz w:val="24"/>
        </w:rPr>
        <w:t>Положение</w:t>
      </w:r>
      <w:r>
        <w:rPr>
          <w:i/>
          <w:color w:val="1E1F1F"/>
          <w:sz w:val="24"/>
        </w:rPr>
        <w:tab/>
        <w:t>о</w:t>
      </w:r>
      <w:r>
        <w:rPr>
          <w:i/>
          <w:color w:val="1E1F1F"/>
          <w:sz w:val="24"/>
        </w:rPr>
        <w:tab/>
        <w:t>комиссии</w:t>
      </w:r>
      <w:r>
        <w:rPr>
          <w:i/>
          <w:color w:val="1E1F1F"/>
          <w:sz w:val="24"/>
        </w:rPr>
        <w:tab/>
        <w:t>по</w:t>
      </w:r>
      <w:r>
        <w:rPr>
          <w:i/>
          <w:color w:val="1E1F1F"/>
          <w:sz w:val="24"/>
        </w:rPr>
        <w:tab/>
      </w:r>
      <w:r>
        <w:rPr>
          <w:i/>
          <w:color w:val="1E1F1F"/>
          <w:spacing w:val="-1"/>
          <w:sz w:val="24"/>
        </w:rPr>
        <w:t>урегулированию</w:t>
      </w:r>
      <w:r>
        <w:rPr>
          <w:i/>
          <w:color w:val="1E1F1F"/>
          <w:spacing w:val="-1"/>
          <w:sz w:val="24"/>
        </w:rPr>
        <w:tab/>
      </w:r>
      <w:r>
        <w:rPr>
          <w:i/>
          <w:color w:val="1E1F1F"/>
          <w:sz w:val="24"/>
        </w:rPr>
        <w:t>споров</w:t>
      </w:r>
      <w:r>
        <w:rPr>
          <w:i/>
          <w:color w:val="1E1F1F"/>
          <w:sz w:val="24"/>
        </w:rPr>
        <w:tab/>
        <w:t>между</w:t>
      </w:r>
      <w:r>
        <w:rPr>
          <w:i/>
          <w:color w:val="1E1F1F"/>
          <w:sz w:val="24"/>
        </w:rPr>
        <w:tab/>
      </w:r>
      <w:r>
        <w:rPr>
          <w:i/>
          <w:color w:val="1E1F1F"/>
          <w:spacing w:val="-2"/>
          <w:sz w:val="24"/>
        </w:rPr>
        <w:t>участниками</w:t>
      </w:r>
      <w:r>
        <w:rPr>
          <w:i/>
          <w:color w:val="1E1F1F"/>
          <w:spacing w:val="-57"/>
          <w:sz w:val="24"/>
        </w:rPr>
        <w:t xml:space="preserve"> </w:t>
      </w:r>
      <w:r>
        <w:rPr>
          <w:i/>
          <w:color w:val="1E1F1F"/>
          <w:sz w:val="24"/>
        </w:rPr>
        <w:t>образовательных</w:t>
      </w:r>
      <w:r>
        <w:rPr>
          <w:i/>
          <w:color w:val="1E1F1F"/>
          <w:spacing w:val="25"/>
          <w:sz w:val="24"/>
        </w:rPr>
        <w:t xml:space="preserve"> </w:t>
      </w:r>
      <w:r>
        <w:rPr>
          <w:i/>
          <w:color w:val="1E1F1F"/>
          <w:sz w:val="24"/>
        </w:rPr>
        <w:t>отношений</w:t>
      </w:r>
      <w:r>
        <w:rPr>
          <w:i/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(далее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Положение)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разработано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основе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Федерального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закона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29.12.2012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№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273-ФЗ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«Об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образовании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Федерации»,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ст.45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изменениями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2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июля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2021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года.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923"/>
        </w:tabs>
        <w:spacing w:line="276" w:lineRule="auto"/>
        <w:ind w:left="276" w:right="110" w:firstLine="0"/>
        <w:jc w:val="both"/>
        <w:rPr>
          <w:sz w:val="24"/>
        </w:rPr>
      </w:pPr>
      <w:r>
        <w:rPr>
          <w:color w:val="1E1F1F"/>
          <w:sz w:val="24"/>
        </w:rPr>
        <w:t>Комиссия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урегулированию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споров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(далее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Комиссия)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создается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урегулирования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разногласий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 образовательных отношений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по вопросам реализации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права на образование,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конфликта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интересов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обжалования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применении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к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обучающимся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дисциплинарного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взыскания.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923"/>
        </w:tabs>
        <w:spacing w:line="276" w:lineRule="auto"/>
        <w:ind w:left="276" w:right="121" w:firstLine="0"/>
        <w:jc w:val="both"/>
        <w:rPr>
          <w:sz w:val="24"/>
        </w:rPr>
      </w:pPr>
      <w:r>
        <w:rPr>
          <w:color w:val="1E1F1F"/>
          <w:sz w:val="24"/>
        </w:rPr>
        <w:t>Комиссия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руководству</w:t>
      </w:r>
      <w:r>
        <w:rPr>
          <w:color w:val="1E1F1F"/>
          <w:sz w:val="24"/>
        </w:rPr>
        <w:t>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Конституцией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Федерации, Федеральным законом «Об образовании в Российской Федерации», а 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другими </w:t>
      </w:r>
      <w:r>
        <w:rPr>
          <w:color w:val="1E1F1F"/>
          <w:sz w:val="24"/>
        </w:rPr>
        <w:t>федеральными законами, иными нормативными правовыми актами 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правовыми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РФ,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содержащими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регулирующие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сфере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>нормативными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актами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организации,</w:t>
      </w:r>
      <w:r>
        <w:rPr>
          <w:color w:val="1E1F1F"/>
          <w:spacing w:val="-1"/>
          <w:sz w:val="24"/>
        </w:rPr>
        <w:t xml:space="preserve"> осуществляющей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образовательную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деятельность,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и</w:t>
      </w:r>
      <w:r>
        <w:rPr>
          <w:color w:val="1E1F1F"/>
          <w:sz w:val="24"/>
        </w:rPr>
        <w:t xml:space="preserve"> Положением.</w:t>
      </w:r>
    </w:p>
    <w:p w:rsidR="00A777B4" w:rsidRDefault="00A777B4">
      <w:pPr>
        <w:pStyle w:val="a3"/>
        <w:spacing w:before="3"/>
        <w:ind w:left="0"/>
        <w:jc w:val="left"/>
        <w:rPr>
          <w:sz w:val="27"/>
        </w:rPr>
      </w:pPr>
    </w:p>
    <w:p w:rsidR="00A777B4" w:rsidRDefault="00FA4D78">
      <w:pPr>
        <w:pStyle w:val="1"/>
        <w:numPr>
          <w:ilvl w:val="0"/>
          <w:numId w:val="3"/>
        </w:numPr>
        <w:tabs>
          <w:tab w:val="left" w:pos="517"/>
        </w:tabs>
        <w:ind w:hanging="241"/>
        <w:jc w:val="both"/>
      </w:pPr>
      <w:r>
        <w:rPr>
          <w:color w:val="1E1F1F"/>
          <w:w w:val="95"/>
        </w:rPr>
        <w:t>Функции,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полномочия</w:t>
      </w:r>
      <w:r>
        <w:rPr>
          <w:color w:val="1E1F1F"/>
          <w:spacing w:val="42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4"/>
          <w:w w:val="95"/>
        </w:rPr>
        <w:t xml:space="preserve"> </w:t>
      </w:r>
      <w:r>
        <w:rPr>
          <w:color w:val="1E1F1F"/>
          <w:w w:val="95"/>
        </w:rPr>
        <w:t>принципы</w:t>
      </w:r>
      <w:r>
        <w:rPr>
          <w:color w:val="1E1F1F"/>
          <w:spacing w:val="22"/>
          <w:w w:val="95"/>
        </w:rPr>
        <w:t xml:space="preserve"> </w:t>
      </w:r>
      <w:r>
        <w:rPr>
          <w:color w:val="1E1F1F"/>
          <w:w w:val="95"/>
        </w:rPr>
        <w:t>деятельности</w:t>
      </w:r>
      <w:r>
        <w:rPr>
          <w:color w:val="1E1F1F"/>
          <w:spacing w:val="69"/>
        </w:rPr>
        <w:t xml:space="preserve"> </w:t>
      </w:r>
      <w:r>
        <w:rPr>
          <w:color w:val="1E1F1F"/>
          <w:w w:val="95"/>
        </w:rPr>
        <w:t>Комиссии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03"/>
        </w:tabs>
        <w:spacing w:before="39" w:line="273" w:lineRule="auto"/>
        <w:ind w:left="276" w:right="185" w:firstLine="0"/>
        <w:jc w:val="both"/>
        <w:rPr>
          <w:sz w:val="24"/>
        </w:rPr>
      </w:pPr>
      <w:r>
        <w:rPr>
          <w:color w:val="1E1F1F"/>
          <w:w w:val="95"/>
          <w:sz w:val="24"/>
        </w:rPr>
        <w:t>Прием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рассмотрение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обращений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участников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образовательных</w:t>
      </w:r>
      <w:r>
        <w:rPr>
          <w:color w:val="1E1F1F"/>
          <w:spacing w:val="5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отношени</w:t>
      </w:r>
      <w:proofErr w:type="spellEnd"/>
      <w:r>
        <w:rPr>
          <w:color w:val="1E1F1F"/>
          <w:w w:val="95"/>
          <w:sz w:val="24"/>
        </w:rPr>
        <w:t xml:space="preserve"> й</w:t>
      </w:r>
      <w:proofErr w:type="gramEnd"/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права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образование.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33"/>
        </w:tabs>
        <w:spacing w:before="2" w:line="278" w:lineRule="auto"/>
        <w:ind w:left="276" w:right="112" w:firstLine="0"/>
        <w:jc w:val="both"/>
        <w:rPr>
          <w:sz w:val="24"/>
        </w:rPr>
      </w:pPr>
      <w:r>
        <w:rPr>
          <w:color w:val="1E1F1F"/>
          <w:spacing w:val="-2"/>
          <w:sz w:val="24"/>
        </w:rPr>
        <w:t>Осуществление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анализа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представленных</w:t>
      </w:r>
      <w:r>
        <w:rPr>
          <w:color w:val="1E1F1F"/>
          <w:spacing w:val="-1"/>
          <w:sz w:val="24"/>
        </w:rPr>
        <w:t xml:space="preserve"> участниками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образовательных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отношений</w:t>
      </w:r>
      <w:r>
        <w:rPr>
          <w:color w:val="1E1F1F"/>
          <w:sz w:val="24"/>
        </w:rPr>
        <w:t xml:space="preserve"> материалов,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конфликта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интересов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применении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к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обучающимся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дисциплинарного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взыскания.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18"/>
        </w:tabs>
        <w:spacing w:line="273" w:lineRule="auto"/>
        <w:ind w:left="276" w:right="230" w:firstLine="0"/>
        <w:jc w:val="both"/>
        <w:rPr>
          <w:sz w:val="24"/>
        </w:rPr>
      </w:pPr>
      <w:r>
        <w:rPr>
          <w:color w:val="1E1F1F"/>
          <w:sz w:val="24"/>
        </w:rPr>
        <w:t>Урегулирование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разногласий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Принятие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решений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результатам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рассмотрения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обращений.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97"/>
        </w:tabs>
        <w:ind w:left="697"/>
        <w:jc w:val="both"/>
        <w:rPr>
          <w:sz w:val="24"/>
        </w:rPr>
      </w:pPr>
      <w:r>
        <w:rPr>
          <w:color w:val="1E1F1F"/>
          <w:sz w:val="24"/>
        </w:rPr>
        <w:t>Комиссия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имеет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  <w:u w:val="single" w:color="1E1F1F"/>
        </w:rPr>
        <w:t>право: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1" w:line="288" w:lineRule="auto"/>
        <w:ind w:right="153"/>
        <w:rPr>
          <w:sz w:val="24"/>
        </w:rPr>
      </w:pPr>
      <w:r>
        <w:rPr>
          <w:color w:val="1E1F1F"/>
          <w:sz w:val="24"/>
        </w:rPr>
        <w:t>запр</w:t>
      </w:r>
      <w:r>
        <w:rPr>
          <w:color w:val="1E1F1F"/>
          <w:sz w:val="24"/>
        </w:rPr>
        <w:t>ашивать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документы,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материалы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информацию;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line="259" w:lineRule="exact"/>
        <w:ind w:hanging="362"/>
        <w:rPr>
          <w:sz w:val="24"/>
        </w:rPr>
      </w:pPr>
      <w:r>
        <w:rPr>
          <w:color w:val="1E1F1F"/>
          <w:sz w:val="24"/>
        </w:rPr>
        <w:t>устанавливать</w:t>
      </w:r>
      <w:r>
        <w:rPr>
          <w:color w:val="1E1F1F"/>
          <w:spacing w:val="114"/>
          <w:sz w:val="24"/>
        </w:rPr>
        <w:t xml:space="preserve"> </w:t>
      </w:r>
      <w:r>
        <w:rPr>
          <w:color w:val="1E1F1F"/>
          <w:sz w:val="24"/>
        </w:rPr>
        <w:t xml:space="preserve">сроки  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 xml:space="preserve">представления  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 xml:space="preserve">запрашиваемых  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 xml:space="preserve">документов,  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 xml:space="preserve">материалов  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и</w:t>
      </w:r>
    </w:p>
    <w:p w:rsidR="00A777B4" w:rsidRDefault="00FA4D78">
      <w:pPr>
        <w:pStyle w:val="a3"/>
        <w:spacing w:before="54"/>
      </w:pPr>
      <w:proofErr w:type="spellStart"/>
      <w:proofErr w:type="gramStart"/>
      <w:r>
        <w:rPr>
          <w:color w:val="1E1F1F"/>
          <w:w w:val="90"/>
        </w:rPr>
        <w:t>информаци</w:t>
      </w:r>
      <w:proofErr w:type="spellEnd"/>
      <w:r>
        <w:rPr>
          <w:color w:val="1E1F1F"/>
          <w:spacing w:val="-21"/>
          <w:w w:val="90"/>
        </w:rPr>
        <w:t xml:space="preserve"> </w:t>
      </w:r>
      <w:r>
        <w:rPr>
          <w:color w:val="1E1F1F"/>
          <w:w w:val="90"/>
        </w:rPr>
        <w:t>и</w:t>
      </w:r>
      <w:proofErr w:type="gramEnd"/>
      <w:r>
        <w:rPr>
          <w:color w:val="1E1F1F"/>
          <w:w w:val="90"/>
        </w:rPr>
        <w:t>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39" w:line="273" w:lineRule="auto"/>
        <w:ind w:right="226"/>
        <w:rPr>
          <w:sz w:val="24"/>
        </w:rPr>
      </w:pPr>
      <w:r>
        <w:rPr>
          <w:color w:val="1E1F1F"/>
          <w:sz w:val="24"/>
        </w:rPr>
        <w:t>проводить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консультации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 рассматриваемым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спорам с участниками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z w:val="24"/>
        </w:rPr>
        <w:t>отношений;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"/>
        <w:ind w:hanging="362"/>
        <w:rPr>
          <w:sz w:val="24"/>
        </w:rPr>
      </w:pPr>
      <w:r>
        <w:rPr>
          <w:color w:val="1E1F1F"/>
          <w:w w:val="95"/>
          <w:sz w:val="24"/>
        </w:rPr>
        <w:t>приглашать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участников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w w:val="95"/>
          <w:sz w:val="24"/>
        </w:rPr>
        <w:t>образовательных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w w:val="95"/>
          <w:sz w:val="24"/>
        </w:rPr>
        <w:t>отношений</w:t>
      </w:r>
      <w:r>
        <w:rPr>
          <w:color w:val="1E1F1F"/>
          <w:spacing w:val="5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для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дачи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разъяснений.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97"/>
        </w:tabs>
        <w:spacing w:before="39"/>
        <w:ind w:left="697"/>
        <w:jc w:val="both"/>
        <w:rPr>
          <w:sz w:val="24"/>
        </w:rPr>
      </w:pPr>
      <w:r>
        <w:rPr>
          <w:color w:val="1E1F1F"/>
          <w:spacing w:val="-1"/>
          <w:sz w:val="24"/>
        </w:rPr>
        <w:t>Комиссия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  <w:u w:val="single" w:color="1E1F1F"/>
        </w:rPr>
        <w:t>обязана</w:t>
      </w:r>
      <w:r>
        <w:rPr>
          <w:color w:val="1E1F1F"/>
          <w:sz w:val="24"/>
        </w:rPr>
        <w:t>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39" w:line="273" w:lineRule="auto"/>
        <w:ind w:right="229"/>
        <w:rPr>
          <w:sz w:val="24"/>
        </w:rPr>
      </w:pPr>
      <w:r>
        <w:rPr>
          <w:color w:val="1E1F1F"/>
          <w:w w:val="95"/>
          <w:sz w:val="24"/>
        </w:rPr>
        <w:t>объективно,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полно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 всесторонне рассматривать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обращение участника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образовательных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отношений;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1"/>
        <w:ind w:hanging="362"/>
        <w:rPr>
          <w:sz w:val="24"/>
        </w:rPr>
      </w:pPr>
      <w:r>
        <w:rPr>
          <w:color w:val="1E1F1F"/>
          <w:w w:val="95"/>
          <w:sz w:val="24"/>
        </w:rPr>
        <w:t>обеспечивать</w:t>
      </w:r>
      <w:r>
        <w:rPr>
          <w:color w:val="1E1F1F"/>
          <w:spacing w:val="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соблюдение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w w:val="95"/>
          <w:sz w:val="24"/>
        </w:rPr>
        <w:t>прав</w:t>
      </w:r>
      <w:r>
        <w:rPr>
          <w:color w:val="1E1F1F"/>
          <w:spacing w:val="3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2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свобод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участников  образовательных</w:t>
      </w:r>
      <w:r>
        <w:rPr>
          <w:color w:val="1E1F1F"/>
          <w:spacing w:val="63"/>
          <w:sz w:val="24"/>
        </w:rPr>
        <w:t xml:space="preserve"> </w:t>
      </w:r>
      <w:r>
        <w:rPr>
          <w:color w:val="1E1F1F"/>
          <w:w w:val="95"/>
          <w:sz w:val="24"/>
        </w:rPr>
        <w:t>отношений;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40" w:line="288" w:lineRule="auto"/>
        <w:ind w:right="215"/>
        <w:rPr>
          <w:sz w:val="24"/>
        </w:rPr>
      </w:pPr>
      <w:r>
        <w:rPr>
          <w:color w:val="1E1F1F"/>
          <w:sz w:val="24"/>
        </w:rPr>
        <w:t>стремиться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урегулированию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разногласий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отношений;</w:t>
      </w:r>
    </w:p>
    <w:p w:rsidR="00A777B4" w:rsidRDefault="00A777B4">
      <w:pPr>
        <w:spacing w:line="288" w:lineRule="auto"/>
        <w:jc w:val="both"/>
        <w:rPr>
          <w:sz w:val="24"/>
        </w:rPr>
        <w:sectPr w:rsidR="00A777B4">
          <w:pgSz w:w="11910" w:h="16850"/>
          <w:pgMar w:top="1400" w:right="700" w:bottom="280" w:left="1420" w:header="720" w:footer="720" w:gutter="0"/>
          <w:cols w:space="720"/>
        </w:sectPr>
      </w:pP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67" w:line="273" w:lineRule="auto"/>
        <w:ind w:right="122"/>
        <w:rPr>
          <w:sz w:val="24"/>
        </w:rPr>
      </w:pPr>
      <w:r>
        <w:rPr>
          <w:color w:val="1E1F1F"/>
          <w:sz w:val="24"/>
        </w:rPr>
        <w:lastRenderedPageBreak/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уважительной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причины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пропуска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заседания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заявителем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тем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лицом, действия которого подлежат обжалованию, по их просьбе переносить заседание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другой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срок;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17" w:line="273" w:lineRule="auto"/>
        <w:ind w:right="223"/>
        <w:rPr>
          <w:sz w:val="24"/>
        </w:rPr>
      </w:pPr>
      <w:r>
        <w:rPr>
          <w:color w:val="1E1F1F"/>
          <w:sz w:val="24"/>
        </w:rPr>
        <w:t>рассматривать обращение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 течение десяти календарных дней с момента поступления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обращения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форме;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1" w:line="273" w:lineRule="auto"/>
        <w:ind w:right="226"/>
        <w:rPr>
          <w:sz w:val="24"/>
        </w:rPr>
      </w:pPr>
      <w:r>
        <w:rPr>
          <w:color w:val="1E1F1F"/>
          <w:sz w:val="24"/>
        </w:rPr>
        <w:t>принимать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решение в соответствии с законодательством об образовании, локальными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нормативными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актами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организации,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осуществляю</w:t>
      </w:r>
      <w:r>
        <w:rPr>
          <w:color w:val="1E1F1F"/>
          <w:spacing w:val="-2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щей</w:t>
      </w:r>
      <w:r>
        <w:rPr>
          <w:color w:val="1E1F1F"/>
          <w:spacing w:val="2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образовательную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деятельность;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1"/>
        <w:ind w:hanging="362"/>
        <w:rPr>
          <w:sz w:val="24"/>
        </w:rPr>
      </w:pPr>
      <w:r>
        <w:rPr>
          <w:color w:val="1E1F1F"/>
          <w:w w:val="95"/>
          <w:sz w:val="24"/>
        </w:rPr>
        <w:t>способствовать</w:t>
      </w:r>
      <w:r>
        <w:rPr>
          <w:color w:val="1E1F1F"/>
          <w:spacing w:val="3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развитию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бесконфликтного</w:t>
      </w:r>
      <w:r>
        <w:rPr>
          <w:color w:val="1E1F1F"/>
          <w:spacing w:val="107"/>
          <w:sz w:val="24"/>
        </w:rPr>
        <w:t xml:space="preserve"> </w:t>
      </w:r>
      <w:r>
        <w:rPr>
          <w:color w:val="1E1F1F"/>
          <w:w w:val="95"/>
          <w:sz w:val="24"/>
        </w:rPr>
        <w:t>взаимодействия</w:t>
      </w:r>
      <w:r>
        <w:rPr>
          <w:color w:val="1E1F1F"/>
          <w:spacing w:val="4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школе;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1793"/>
          <w:tab w:val="left" w:pos="2259"/>
          <w:tab w:val="left" w:pos="4272"/>
          <w:tab w:val="left" w:pos="6614"/>
          <w:tab w:val="left" w:pos="8191"/>
        </w:tabs>
        <w:spacing w:before="25" w:line="280" w:lineRule="auto"/>
        <w:ind w:right="110"/>
        <w:jc w:val="left"/>
        <w:rPr>
          <w:sz w:val="24"/>
        </w:rPr>
      </w:pPr>
      <w:r>
        <w:rPr>
          <w:color w:val="1E1F1F"/>
          <w:sz w:val="24"/>
        </w:rPr>
        <w:t>содействовать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социальной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реабилитации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конфликтных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противоправных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ситуаций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ab/>
        <w:t>использованием</w:t>
      </w:r>
      <w:r>
        <w:rPr>
          <w:color w:val="1E1F1F"/>
          <w:sz w:val="24"/>
        </w:rPr>
        <w:tab/>
        <w:t>восстановительных</w:t>
      </w:r>
      <w:r>
        <w:rPr>
          <w:color w:val="1E1F1F"/>
          <w:sz w:val="24"/>
        </w:rPr>
        <w:tab/>
        <w:t>технологий,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профилактике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конфликтных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z w:val="24"/>
        </w:rPr>
        <w:t>ситуаций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школе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сфере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отношений.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97"/>
        </w:tabs>
        <w:spacing w:before="7"/>
        <w:ind w:left="697"/>
        <w:rPr>
          <w:sz w:val="24"/>
        </w:rPr>
      </w:pPr>
      <w:r>
        <w:rPr>
          <w:color w:val="1E1F1F"/>
          <w:w w:val="95"/>
          <w:sz w:val="24"/>
        </w:rPr>
        <w:t>Принципы</w:t>
      </w:r>
      <w:r>
        <w:rPr>
          <w:color w:val="1E1F1F"/>
          <w:spacing w:val="4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деятельности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w w:val="95"/>
          <w:sz w:val="24"/>
        </w:rPr>
        <w:t>Комиссии: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1628"/>
          <w:tab w:val="left" w:pos="2905"/>
          <w:tab w:val="left" w:pos="5413"/>
          <w:tab w:val="left" w:pos="6765"/>
          <w:tab w:val="left" w:pos="8131"/>
        </w:tabs>
        <w:spacing w:before="24" w:line="288" w:lineRule="auto"/>
        <w:ind w:right="169"/>
        <w:jc w:val="left"/>
        <w:rPr>
          <w:sz w:val="24"/>
        </w:rPr>
      </w:pPr>
      <w:r>
        <w:rPr>
          <w:color w:val="1E1F1F"/>
          <w:sz w:val="24"/>
        </w:rPr>
        <w:t>Принцип</w:t>
      </w:r>
      <w:r>
        <w:rPr>
          <w:color w:val="1E1F1F"/>
          <w:sz w:val="24"/>
        </w:rPr>
        <w:tab/>
        <w:t>гуманизма</w:t>
      </w:r>
      <w:r>
        <w:rPr>
          <w:color w:val="1E1F1F"/>
          <w:sz w:val="24"/>
        </w:rPr>
        <w:tab/>
        <w:t xml:space="preserve">—  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человек</w:t>
      </w:r>
      <w:r>
        <w:rPr>
          <w:color w:val="1E1F1F"/>
          <w:spacing w:val="111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z w:val="24"/>
        </w:rPr>
        <w:tab/>
        <w:t>наивысшей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>ценностью,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подразумевает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уважение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интересов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спорной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ситуации.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line="259" w:lineRule="exact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Принцип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объективности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предполагает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понимание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определенной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субъективности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той</w:t>
      </w:r>
    </w:p>
    <w:p w:rsidR="00A777B4" w:rsidRDefault="00FA4D78">
      <w:pPr>
        <w:pStyle w:val="a3"/>
        <w:spacing w:before="40" w:line="273" w:lineRule="auto"/>
        <w:ind w:right="109"/>
      </w:pPr>
      <w:r>
        <w:rPr>
          <w:color w:val="1E1F1F"/>
          <w:spacing w:val="-1"/>
        </w:rPr>
        <w:t xml:space="preserve">информации, с которой приходится работать членам Комиссии, </w:t>
      </w:r>
      <w:r>
        <w:rPr>
          <w:color w:val="1E1F1F"/>
        </w:rPr>
        <w:t>умение оценить степень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субъективности,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умение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стремление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минимизировать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всякую субъективность,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искажающую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реальное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дел.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принцип подразумевает способность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абстрагироваться от личных установок, личных целей, личных пристрастий, симпатий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 содействии в разрешен</w:t>
      </w:r>
      <w:r>
        <w:rPr>
          <w:color w:val="1E1F1F"/>
        </w:rPr>
        <w:t>ии споров, минимизировать влияние личных и групповых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интересов,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установок,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субъективных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факторов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процесс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исследования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конфликтов.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1433"/>
          <w:tab w:val="left" w:pos="1673"/>
          <w:tab w:val="left" w:pos="2755"/>
          <w:tab w:val="left" w:pos="2920"/>
          <w:tab w:val="left" w:pos="2950"/>
          <w:tab w:val="left" w:pos="3100"/>
          <w:tab w:val="left" w:pos="3175"/>
          <w:tab w:val="left" w:pos="4106"/>
          <w:tab w:val="left" w:pos="4166"/>
          <w:tab w:val="left" w:pos="4452"/>
          <w:tab w:val="left" w:pos="4527"/>
          <w:tab w:val="left" w:pos="4917"/>
          <w:tab w:val="left" w:pos="5593"/>
          <w:tab w:val="left" w:pos="6119"/>
          <w:tab w:val="left" w:pos="6359"/>
          <w:tab w:val="left" w:pos="6614"/>
          <w:tab w:val="left" w:pos="7561"/>
          <w:tab w:val="left" w:pos="7831"/>
          <w:tab w:val="left" w:pos="8191"/>
          <w:tab w:val="left" w:pos="8327"/>
          <w:tab w:val="left" w:pos="8537"/>
          <w:tab w:val="left" w:pos="8732"/>
          <w:tab w:val="left" w:pos="9543"/>
        </w:tabs>
        <w:spacing w:before="19" w:line="273" w:lineRule="auto"/>
        <w:ind w:right="112"/>
        <w:jc w:val="left"/>
        <w:rPr>
          <w:sz w:val="24"/>
        </w:rPr>
      </w:pPr>
      <w:r>
        <w:rPr>
          <w:color w:val="1E1F1F"/>
          <w:sz w:val="24"/>
        </w:rPr>
        <w:t>Принцип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компетентности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предполагает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определенных умений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навыков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решения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конфликтных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спорных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ситуаций,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это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способность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членов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реальном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pacing w:val="-5"/>
          <w:sz w:val="24"/>
        </w:rPr>
        <w:t>конфликте</w:t>
      </w:r>
      <w:r>
        <w:rPr>
          <w:color w:val="1E1F1F"/>
          <w:spacing w:val="-5"/>
          <w:sz w:val="24"/>
        </w:rPr>
        <w:tab/>
      </w:r>
      <w:r>
        <w:rPr>
          <w:color w:val="1E1F1F"/>
          <w:spacing w:val="-5"/>
          <w:sz w:val="24"/>
        </w:rPr>
        <w:tab/>
      </w:r>
      <w:r>
        <w:rPr>
          <w:color w:val="1E1F1F"/>
          <w:spacing w:val="-5"/>
          <w:sz w:val="24"/>
        </w:rPr>
        <w:tab/>
      </w:r>
      <w:r>
        <w:rPr>
          <w:color w:val="1E1F1F"/>
          <w:spacing w:val="-1"/>
          <w:sz w:val="24"/>
        </w:rPr>
        <w:t>осуществлять</w:t>
      </w:r>
      <w:r>
        <w:rPr>
          <w:color w:val="1E1F1F"/>
          <w:spacing w:val="-1"/>
          <w:sz w:val="24"/>
        </w:rPr>
        <w:tab/>
      </w:r>
      <w:r>
        <w:rPr>
          <w:color w:val="1E1F1F"/>
          <w:spacing w:val="-1"/>
          <w:sz w:val="24"/>
        </w:rPr>
        <w:tab/>
        <w:t>деятельность,</w:t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направленную</w:t>
      </w:r>
      <w:r>
        <w:rPr>
          <w:color w:val="1E1F1F"/>
          <w:sz w:val="24"/>
        </w:rPr>
        <w:tab/>
        <w:t>на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w w:val="90"/>
          <w:sz w:val="24"/>
        </w:rPr>
        <w:t>минимизацию</w:t>
      </w:r>
      <w:r>
        <w:rPr>
          <w:color w:val="1E1F1F"/>
          <w:spacing w:val="-51"/>
          <w:w w:val="90"/>
          <w:sz w:val="24"/>
        </w:rPr>
        <w:t xml:space="preserve"> </w:t>
      </w:r>
      <w:r>
        <w:rPr>
          <w:color w:val="1E1F1F"/>
          <w:spacing w:val="-1"/>
          <w:sz w:val="24"/>
        </w:rPr>
        <w:t>деструктивных</w:t>
      </w:r>
      <w:r>
        <w:rPr>
          <w:color w:val="1E1F1F"/>
          <w:spacing w:val="70"/>
          <w:sz w:val="24"/>
        </w:rPr>
        <w:t xml:space="preserve"> </w:t>
      </w:r>
      <w:r>
        <w:rPr>
          <w:color w:val="1E1F1F"/>
          <w:sz w:val="24"/>
        </w:rPr>
        <w:t>форм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>конфликта</w:t>
      </w:r>
      <w:r>
        <w:rPr>
          <w:color w:val="1E1F1F"/>
          <w:spacing w:val="-4"/>
          <w:sz w:val="24"/>
        </w:rPr>
        <w:tab/>
      </w:r>
      <w:r>
        <w:rPr>
          <w:color w:val="1E1F1F"/>
          <w:sz w:val="24"/>
        </w:rPr>
        <w:t>и</w:t>
      </w:r>
      <w:r>
        <w:rPr>
          <w:color w:val="1E1F1F"/>
          <w:sz w:val="24"/>
        </w:rPr>
        <w:tab/>
        <w:t>перевода</w:t>
      </w:r>
      <w:r>
        <w:rPr>
          <w:color w:val="1E1F1F"/>
          <w:sz w:val="24"/>
        </w:rPr>
        <w:tab/>
        <w:t>социально-негативных</w:t>
      </w:r>
      <w:r>
        <w:rPr>
          <w:color w:val="1E1F1F"/>
          <w:spacing w:val="111"/>
          <w:sz w:val="24"/>
        </w:rPr>
        <w:t xml:space="preserve"> </w:t>
      </w:r>
      <w:r>
        <w:rPr>
          <w:color w:val="1E1F1F"/>
          <w:sz w:val="24"/>
        </w:rPr>
        <w:t>конфликтов</w:t>
      </w:r>
      <w:r>
        <w:rPr>
          <w:color w:val="1E1F1F"/>
          <w:sz w:val="24"/>
        </w:rPr>
        <w:tab/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0"/>
          <w:sz w:val="24"/>
        </w:rPr>
        <w:t>социальн</w:t>
      </w:r>
      <w:proofErr w:type="gramStart"/>
      <w:r>
        <w:rPr>
          <w:color w:val="1E1F1F"/>
          <w:w w:val="90"/>
          <w:sz w:val="24"/>
        </w:rPr>
        <w:t>о-</w:t>
      </w:r>
      <w:proofErr w:type="gramEnd"/>
      <w:r>
        <w:rPr>
          <w:color w:val="1E1F1F"/>
          <w:spacing w:val="85"/>
          <w:sz w:val="24"/>
        </w:rPr>
        <w:t xml:space="preserve"> </w:t>
      </w:r>
      <w:r>
        <w:rPr>
          <w:color w:val="1E1F1F"/>
          <w:w w:val="90"/>
          <w:sz w:val="24"/>
        </w:rPr>
        <w:t>позитивное</w:t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русло.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Она</w:t>
      </w:r>
      <w:r>
        <w:rPr>
          <w:color w:val="1E1F1F"/>
          <w:sz w:val="24"/>
        </w:rPr>
        <w:tab/>
        <w:t>представляет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собой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>уровень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развития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осведомленности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о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pacing w:val="-1"/>
          <w:sz w:val="24"/>
        </w:rPr>
        <w:t>диапазоне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возможных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pacing w:val="-1"/>
          <w:sz w:val="24"/>
        </w:rPr>
        <w:t>стратегий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pacing w:val="-1"/>
          <w:sz w:val="24"/>
        </w:rPr>
        <w:t>конфликтующих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сторон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умение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оказать</w:t>
      </w:r>
      <w:r>
        <w:rPr>
          <w:color w:val="1E1F1F"/>
          <w:sz w:val="24"/>
        </w:rPr>
        <w:tab/>
        <w:t>содействие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реализации</w:t>
      </w:r>
      <w:r>
        <w:rPr>
          <w:color w:val="1E1F1F"/>
          <w:sz w:val="24"/>
        </w:rPr>
        <w:tab/>
        <w:t>конструктивного</w:t>
      </w:r>
      <w:r>
        <w:rPr>
          <w:color w:val="1E1F1F"/>
          <w:sz w:val="24"/>
        </w:rPr>
        <w:tab/>
        <w:t>взаимодействия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конкретной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конфликтной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ситуации.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6" w:line="278" w:lineRule="auto"/>
        <w:ind w:right="121"/>
        <w:rPr>
          <w:sz w:val="24"/>
        </w:rPr>
      </w:pPr>
      <w:r>
        <w:rPr>
          <w:color w:val="1E1F1F"/>
          <w:sz w:val="24"/>
        </w:rPr>
        <w:t>Принцип справедливости — предлагаемые Комиссией меры при ра</w:t>
      </w:r>
      <w:r>
        <w:rPr>
          <w:color w:val="1E1F1F"/>
          <w:sz w:val="24"/>
        </w:rPr>
        <w:t>зрешении спорных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конфликтных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ситуаций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справедливыми,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есть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соответствовать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характеру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степени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общественной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опасности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негативного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факта,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обстоятельствам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совершения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личности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виновного.</w:t>
      </w:r>
    </w:p>
    <w:p w:rsidR="00A777B4" w:rsidRDefault="00A777B4">
      <w:pPr>
        <w:pStyle w:val="a3"/>
        <w:ind w:left="0"/>
        <w:jc w:val="left"/>
        <w:rPr>
          <w:sz w:val="26"/>
        </w:rPr>
      </w:pPr>
    </w:p>
    <w:p w:rsidR="00A777B4" w:rsidRDefault="00A777B4">
      <w:pPr>
        <w:pStyle w:val="a3"/>
        <w:spacing w:before="5"/>
        <w:ind w:left="0"/>
        <w:jc w:val="left"/>
        <w:rPr>
          <w:sz w:val="28"/>
        </w:rPr>
      </w:pPr>
    </w:p>
    <w:p w:rsidR="00A777B4" w:rsidRDefault="00FA4D78">
      <w:pPr>
        <w:pStyle w:val="1"/>
        <w:numPr>
          <w:ilvl w:val="0"/>
          <w:numId w:val="3"/>
        </w:numPr>
        <w:tabs>
          <w:tab w:val="left" w:pos="517"/>
        </w:tabs>
        <w:ind w:hanging="241"/>
      </w:pPr>
      <w:r>
        <w:rPr>
          <w:color w:val="1E1F1F"/>
          <w:w w:val="95"/>
        </w:rPr>
        <w:t>Состав</w:t>
      </w:r>
      <w:r>
        <w:rPr>
          <w:color w:val="1E1F1F"/>
          <w:spacing w:val="2"/>
          <w:w w:val="95"/>
        </w:rPr>
        <w:t xml:space="preserve"> </w:t>
      </w:r>
      <w:r>
        <w:rPr>
          <w:color w:val="1E1F1F"/>
          <w:w w:val="95"/>
        </w:rPr>
        <w:t>и порядок</w:t>
      </w:r>
      <w:r>
        <w:rPr>
          <w:color w:val="1E1F1F"/>
          <w:spacing w:val="16"/>
          <w:w w:val="95"/>
        </w:rPr>
        <w:t xml:space="preserve"> </w:t>
      </w:r>
      <w:r>
        <w:rPr>
          <w:color w:val="1E1F1F"/>
          <w:w w:val="95"/>
        </w:rPr>
        <w:t>работы</w:t>
      </w:r>
      <w:r>
        <w:rPr>
          <w:color w:val="1E1F1F"/>
          <w:spacing w:val="27"/>
          <w:w w:val="95"/>
        </w:rPr>
        <w:t xml:space="preserve"> </w:t>
      </w:r>
      <w:r>
        <w:rPr>
          <w:color w:val="1E1F1F"/>
          <w:w w:val="95"/>
        </w:rPr>
        <w:t>комиссии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18"/>
          <w:tab w:val="left" w:pos="2049"/>
          <w:tab w:val="left" w:pos="2710"/>
          <w:tab w:val="left" w:pos="3656"/>
          <w:tab w:val="left" w:pos="4617"/>
          <w:tab w:val="left" w:pos="6149"/>
          <w:tab w:val="left" w:pos="7846"/>
        </w:tabs>
        <w:spacing w:before="39" w:line="278" w:lineRule="auto"/>
        <w:ind w:left="276" w:right="110" w:firstLine="0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включаются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равное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совершеннолетних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2"/>
          <w:sz w:val="24"/>
        </w:rPr>
        <w:t>обучающихся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pacing w:val="-2"/>
          <w:sz w:val="24"/>
        </w:rPr>
        <w:t>(не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pacing w:val="-2"/>
          <w:sz w:val="24"/>
        </w:rPr>
        <w:t>менее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pacing w:val="-2"/>
          <w:sz w:val="24"/>
        </w:rPr>
        <w:t>двух),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pacing w:val="-2"/>
          <w:sz w:val="24"/>
        </w:rPr>
        <w:t>родителей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pacing w:val="-2"/>
          <w:sz w:val="24"/>
        </w:rPr>
        <w:t>(законных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pacing w:val="-2"/>
          <w:sz w:val="24"/>
        </w:rPr>
        <w:t>представителей)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pacing w:val="-1"/>
          <w:sz w:val="24"/>
        </w:rPr>
        <w:t>несовершеннолетних</w:t>
      </w:r>
      <w:r>
        <w:rPr>
          <w:color w:val="1E1F1F"/>
          <w:spacing w:val="-57"/>
          <w:sz w:val="24"/>
        </w:rPr>
        <w:t xml:space="preserve"> </w:t>
      </w:r>
      <w:proofErr w:type="spellStart"/>
      <w:proofErr w:type="gramStart"/>
      <w:r>
        <w:rPr>
          <w:color w:val="1E1F1F"/>
          <w:w w:val="90"/>
          <w:sz w:val="24"/>
        </w:rPr>
        <w:t>обучающи</w:t>
      </w:r>
      <w:proofErr w:type="spellEnd"/>
      <w:r>
        <w:rPr>
          <w:color w:val="1E1F1F"/>
          <w:spacing w:val="11"/>
          <w:w w:val="90"/>
          <w:sz w:val="24"/>
        </w:rPr>
        <w:t xml:space="preserve"> </w:t>
      </w:r>
      <w:proofErr w:type="spellStart"/>
      <w:r>
        <w:rPr>
          <w:color w:val="1E1F1F"/>
          <w:w w:val="90"/>
          <w:sz w:val="24"/>
        </w:rPr>
        <w:t>хся</w:t>
      </w:r>
      <w:proofErr w:type="spellEnd"/>
      <w:proofErr w:type="gramEnd"/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(не</w:t>
      </w:r>
      <w:r>
        <w:rPr>
          <w:color w:val="1E1F1F"/>
          <w:sz w:val="24"/>
        </w:rPr>
        <w:tab/>
        <w:t>менее</w:t>
      </w:r>
      <w:r>
        <w:rPr>
          <w:color w:val="1E1F1F"/>
          <w:sz w:val="24"/>
        </w:rPr>
        <w:tab/>
        <w:t>двух),</w:t>
      </w:r>
      <w:r>
        <w:rPr>
          <w:color w:val="1E1F1F"/>
          <w:sz w:val="24"/>
        </w:rPr>
        <w:tab/>
        <w:t>работников</w:t>
      </w:r>
      <w:r>
        <w:rPr>
          <w:color w:val="1E1F1F"/>
          <w:sz w:val="24"/>
        </w:rPr>
        <w:tab/>
        <w:t>организации,</w:t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>осуществляющей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(не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двух).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78"/>
        </w:tabs>
        <w:spacing w:line="273" w:lineRule="auto"/>
        <w:ind w:left="276" w:right="122" w:firstLine="0"/>
        <w:jc w:val="both"/>
        <w:rPr>
          <w:sz w:val="24"/>
        </w:rPr>
      </w:pPr>
      <w:r>
        <w:rPr>
          <w:color w:val="1E1F1F"/>
          <w:sz w:val="24"/>
        </w:rPr>
        <w:t>Состав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формируется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чтобы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исключить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возможность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конфликта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интересов,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мог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повлиять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принимаемые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Комиссией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решения.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93"/>
        </w:tabs>
        <w:spacing w:line="273" w:lineRule="auto"/>
        <w:ind w:left="352" w:right="120" w:firstLine="0"/>
        <w:jc w:val="both"/>
        <w:rPr>
          <w:sz w:val="24"/>
        </w:rPr>
      </w:pPr>
      <w:r>
        <w:rPr>
          <w:color w:val="1E1F1F"/>
          <w:sz w:val="24"/>
        </w:rPr>
        <w:t>Делегирование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от</w:t>
      </w:r>
      <w:r>
        <w:rPr>
          <w:color w:val="1E1F1F"/>
          <w:spacing w:val="-1"/>
          <w:sz w:val="24"/>
        </w:rPr>
        <w:t>ношений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числа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сотрудников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общем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собрании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трудового</w:t>
      </w:r>
    </w:p>
    <w:p w:rsidR="00A777B4" w:rsidRDefault="00A777B4">
      <w:pPr>
        <w:spacing w:line="273" w:lineRule="auto"/>
        <w:jc w:val="both"/>
        <w:rPr>
          <w:sz w:val="24"/>
        </w:rPr>
        <w:sectPr w:rsidR="00A777B4">
          <w:pgSz w:w="11910" w:h="16850"/>
          <w:pgMar w:top="1040" w:right="700" w:bottom="280" w:left="1420" w:header="720" w:footer="720" w:gutter="0"/>
          <w:cols w:space="720"/>
        </w:sectPr>
      </w:pPr>
    </w:p>
    <w:p w:rsidR="00A777B4" w:rsidRDefault="00FA4D78">
      <w:pPr>
        <w:pStyle w:val="a3"/>
        <w:spacing w:before="67" w:line="273" w:lineRule="auto"/>
        <w:ind w:left="276" w:right="123"/>
      </w:pPr>
      <w:r>
        <w:rPr>
          <w:color w:val="1E1F1F"/>
        </w:rPr>
        <w:lastRenderedPageBreak/>
        <w:t>коллектива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путём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открытого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голосования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простым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большинством голосов присутствующих на заседании членов общего </w:t>
      </w:r>
      <w:r>
        <w:rPr>
          <w:color w:val="1E1F1F"/>
        </w:rPr>
        <w:t>собрания трудового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коллектива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организации.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63"/>
        </w:tabs>
        <w:spacing w:before="17" w:line="273" w:lineRule="auto"/>
        <w:ind w:left="276" w:right="109" w:firstLine="0"/>
        <w:jc w:val="both"/>
        <w:rPr>
          <w:sz w:val="24"/>
        </w:rPr>
      </w:pPr>
      <w:r>
        <w:rPr>
          <w:color w:val="1E1F1F"/>
          <w:sz w:val="24"/>
        </w:rPr>
        <w:t>Делегирование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>отношений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из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числа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pacing w:val="-2"/>
          <w:sz w:val="24"/>
        </w:rPr>
        <w:t>родителей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pacing w:val="-2"/>
          <w:sz w:val="24"/>
        </w:rPr>
        <w:t xml:space="preserve">(законных представителей) </w:t>
      </w:r>
      <w:r>
        <w:rPr>
          <w:color w:val="1E1F1F"/>
          <w:spacing w:val="-1"/>
          <w:sz w:val="24"/>
        </w:rPr>
        <w:t>обучающихся осуществляется</w:t>
      </w:r>
      <w:r>
        <w:rPr>
          <w:color w:val="1E1F1F"/>
          <w:sz w:val="24"/>
        </w:rPr>
        <w:t xml:space="preserve"> 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заседании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путем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открытого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голосования простым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большинством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голосов.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38"/>
        </w:tabs>
        <w:spacing w:before="2"/>
        <w:ind w:left="638" w:hanging="362"/>
        <w:jc w:val="both"/>
        <w:rPr>
          <w:sz w:val="24"/>
        </w:rPr>
      </w:pPr>
      <w:r>
        <w:rPr>
          <w:color w:val="1E1F1F"/>
          <w:w w:val="95"/>
          <w:sz w:val="24"/>
        </w:rPr>
        <w:t>Состав</w:t>
      </w:r>
      <w:r>
        <w:rPr>
          <w:color w:val="1E1F1F"/>
          <w:spacing w:val="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</w:t>
      </w:r>
      <w:r>
        <w:rPr>
          <w:color w:val="1E1F1F"/>
          <w:spacing w:val="4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переизбирается</w:t>
      </w:r>
      <w:r>
        <w:rPr>
          <w:color w:val="1E1F1F"/>
          <w:spacing w:val="94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-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необходимости.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743"/>
        </w:tabs>
        <w:spacing w:before="25" w:line="288" w:lineRule="auto"/>
        <w:ind w:left="276" w:right="241" w:firstLine="0"/>
        <w:jc w:val="both"/>
        <w:rPr>
          <w:sz w:val="24"/>
        </w:rPr>
      </w:pPr>
      <w:r>
        <w:rPr>
          <w:color w:val="1E1F1F"/>
          <w:sz w:val="24"/>
        </w:rPr>
        <w:t>Состав Комиссии утверждается приказом директора организации, осуществляющей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z w:val="24"/>
        </w:rPr>
        <w:t>деятельность.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697"/>
        </w:tabs>
        <w:spacing w:line="259" w:lineRule="exact"/>
        <w:ind w:left="697"/>
        <w:jc w:val="both"/>
        <w:rPr>
          <w:sz w:val="24"/>
        </w:rPr>
      </w:pPr>
      <w:r>
        <w:rPr>
          <w:color w:val="1E1F1F"/>
          <w:w w:val="95"/>
          <w:sz w:val="24"/>
        </w:rPr>
        <w:t>В</w:t>
      </w:r>
      <w:r>
        <w:rPr>
          <w:color w:val="1E1F1F"/>
          <w:spacing w:val="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состав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</w:t>
      </w:r>
      <w:r>
        <w:rPr>
          <w:color w:val="1E1F1F"/>
          <w:spacing w:val="2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входит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председатель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w w:val="95"/>
          <w:sz w:val="24"/>
        </w:rPr>
        <w:t>комиссии,</w:t>
      </w:r>
      <w:r>
        <w:rPr>
          <w:color w:val="1E1F1F"/>
          <w:spacing w:val="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заместитель</w:t>
      </w:r>
    </w:p>
    <w:p w:rsidR="00A777B4" w:rsidRDefault="00FA4D78">
      <w:pPr>
        <w:pStyle w:val="a3"/>
        <w:spacing w:before="39"/>
        <w:ind w:left="336"/>
      </w:pPr>
      <w:r>
        <w:rPr>
          <w:color w:val="1E1F1F"/>
        </w:rPr>
        <w:t xml:space="preserve">председателя  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 xml:space="preserve">комиссии,   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 xml:space="preserve">ответственный   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 xml:space="preserve">секретарь   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 xml:space="preserve">и  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 xml:space="preserve">другие   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 xml:space="preserve">члены  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комиссии.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908"/>
        </w:tabs>
        <w:spacing w:before="39" w:line="280" w:lineRule="auto"/>
        <w:ind w:left="276" w:right="123" w:firstLine="0"/>
        <w:jc w:val="both"/>
        <w:rPr>
          <w:sz w:val="24"/>
        </w:rPr>
      </w:pPr>
      <w:r>
        <w:rPr>
          <w:color w:val="1E1F1F"/>
          <w:sz w:val="24"/>
        </w:rPr>
        <w:t>Руководство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председатель,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избираемый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простым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большинством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голосов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членов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входящих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состав.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  <w:u w:val="single" w:color="1E1F1F"/>
        </w:rPr>
        <w:t>Председатель</w:t>
      </w:r>
      <w:r>
        <w:rPr>
          <w:color w:val="1E1F1F"/>
          <w:spacing w:val="2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Комиссии</w:t>
      </w:r>
      <w:r>
        <w:rPr>
          <w:color w:val="1E1F1F"/>
          <w:sz w:val="24"/>
        </w:rPr>
        <w:t>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line="269" w:lineRule="exact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осуществляет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1"/>
          <w:sz w:val="24"/>
        </w:rPr>
        <w:t>общее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руководство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1"/>
          <w:sz w:val="24"/>
        </w:rPr>
        <w:t>деятельностью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40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председательствует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заседаниях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w w:val="95"/>
          <w:sz w:val="24"/>
        </w:rPr>
        <w:t>организует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работу</w:t>
      </w:r>
      <w:r>
        <w:rPr>
          <w:color w:val="1E1F1F"/>
          <w:spacing w:val="-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определяет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pacing w:val="-1"/>
          <w:sz w:val="24"/>
        </w:rPr>
        <w:t>план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pacing w:val="-1"/>
          <w:sz w:val="24"/>
        </w:rPr>
        <w:t>работы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pacing w:val="-1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24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осуществляет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общий</w:t>
      </w:r>
      <w:r>
        <w:rPr>
          <w:color w:val="1E1F1F"/>
          <w:spacing w:val="32"/>
          <w:sz w:val="24"/>
        </w:rPr>
        <w:t xml:space="preserve"> </w:t>
      </w:r>
      <w:proofErr w:type="gramStart"/>
      <w:r>
        <w:rPr>
          <w:color w:val="1E1F1F"/>
          <w:sz w:val="24"/>
        </w:rPr>
        <w:t>контроль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реализацией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принятых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комиссией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решений;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55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распределяет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обязанности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членами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 w:line="288" w:lineRule="auto"/>
        <w:ind w:right="215"/>
        <w:jc w:val="left"/>
        <w:rPr>
          <w:sz w:val="24"/>
        </w:rPr>
      </w:pPr>
      <w:r>
        <w:pict>
          <v:line id="_x0000_s1030" style="position:absolute;left:0;text-align:left;z-index:15728640;mso-position-horizontal-relative:page" from="76.45pt,35.45pt" to="76.45pt,19.65pt" strokeweight=".26486mm">
            <w10:wrap anchorx="page"/>
          </v:line>
        </w:pict>
      </w:r>
      <w:r>
        <w:rPr>
          <w:color w:val="1E1F1F"/>
          <w:spacing w:val="-1"/>
          <w:sz w:val="24"/>
        </w:rPr>
        <w:t>3.9.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pacing w:val="-1"/>
          <w:sz w:val="24"/>
        </w:rPr>
        <w:t>Заместитель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pacing w:val="-1"/>
          <w:sz w:val="24"/>
        </w:rPr>
        <w:t>председателя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назначается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решением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председателя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комиссии.</w:t>
      </w:r>
      <w:r>
        <w:rPr>
          <w:color w:val="808080"/>
          <w:spacing w:val="-57"/>
          <w:sz w:val="24"/>
        </w:rPr>
        <w:t xml:space="preserve"> </w:t>
      </w:r>
      <w:r>
        <w:rPr>
          <w:color w:val="808080"/>
          <w:sz w:val="24"/>
          <w:u w:val="single" w:color="808080"/>
        </w:rPr>
        <w:t>Заместитель</w:t>
      </w:r>
      <w:r>
        <w:rPr>
          <w:color w:val="808080"/>
          <w:spacing w:val="24"/>
          <w:sz w:val="24"/>
          <w:u w:val="single" w:color="808080"/>
        </w:rPr>
        <w:t xml:space="preserve"> </w:t>
      </w:r>
      <w:r>
        <w:rPr>
          <w:color w:val="808080"/>
          <w:sz w:val="24"/>
          <w:u w:val="single" w:color="808080"/>
        </w:rPr>
        <w:t>председателя</w:t>
      </w:r>
      <w:r>
        <w:rPr>
          <w:color w:val="808080"/>
          <w:spacing w:val="39"/>
          <w:sz w:val="24"/>
          <w:u w:val="single" w:color="808080"/>
        </w:rPr>
        <w:t xml:space="preserve"> </w:t>
      </w:r>
      <w:r>
        <w:rPr>
          <w:color w:val="808080"/>
          <w:sz w:val="24"/>
          <w:u w:val="single" w:color="808080"/>
        </w:rPr>
        <w:t>комиссии</w:t>
      </w:r>
      <w:r>
        <w:rPr>
          <w:color w:val="808080"/>
          <w:sz w:val="24"/>
        </w:rPr>
        <w:t>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line="260" w:lineRule="exact"/>
        <w:ind w:hanging="362"/>
        <w:jc w:val="left"/>
        <w:rPr>
          <w:sz w:val="24"/>
        </w:rPr>
      </w:pPr>
      <w:r>
        <w:rPr>
          <w:color w:val="1E1F1F"/>
          <w:sz w:val="24"/>
        </w:rPr>
        <w:t>координирует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работу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членов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готовит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pacing w:val="-1"/>
          <w:sz w:val="24"/>
        </w:rPr>
        <w:t>документы,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pacing w:val="-1"/>
          <w:sz w:val="24"/>
        </w:rPr>
        <w:t>выносимые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pacing w:val="-1"/>
          <w:sz w:val="24"/>
        </w:rPr>
        <w:t>на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pacing w:val="-1"/>
          <w:sz w:val="24"/>
        </w:rPr>
        <w:t>рассмотрение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pacing w:val="-1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w w:val="95"/>
          <w:sz w:val="24"/>
        </w:rPr>
        <w:t>осуществляет</w:t>
      </w:r>
      <w:r>
        <w:rPr>
          <w:color w:val="1E1F1F"/>
          <w:spacing w:val="83"/>
          <w:sz w:val="24"/>
        </w:rPr>
        <w:t xml:space="preserve"> </w:t>
      </w:r>
      <w:proofErr w:type="gramStart"/>
      <w:r>
        <w:rPr>
          <w:color w:val="1E1F1F"/>
          <w:w w:val="95"/>
          <w:sz w:val="24"/>
        </w:rPr>
        <w:t>контроль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proofErr w:type="gramEnd"/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выполнением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плана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работы</w:t>
      </w:r>
      <w:r>
        <w:rPr>
          <w:color w:val="1E1F1F"/>
          <w:spacing w:val="67"/>
          <w:sz w:val="24"/>
        </w:rPr>
        <w:t xml:space="preserve"> </w:t>
      </w:r>
      <w:r>
        <w:rPr>
          <w:color w:val="1E1F1F"/>
          <w:w w:val="95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в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1"/>
          <w:sz w:val="24"/>
        </w:rPr>
        <w:t>случае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отсутствия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председателя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выполняет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обязанности.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97"/>
          <w:tab w:val="left" w:pos="998"/>
          <w:tab w:val="left" w:pos="2845"/>
          <w:tab w:val="left" w:pos="4226"/>
          <w:tab w:val="left" w:pos="5458"/>
          <w:tab w:val="left" w:pos="6569"/>
          <w:tab w:val="left" w:pos="8297"/>
        </w:tabs>
        <w:spacing w:before="40" w:line="273" w:lineRule="auto"/>
        <w:ind w:left="276" w:right="230" w:firstLine="0"/>
        <w:rPr>
          <w:sz w:val="24"/>
        </w:rPr>
      </w:pPr>
      <w:r>
        <w:rPr>
          <w:color w:val="1E1F1F"/>
          <w:sz w:val="24"/>
        </w:rPr>
        <w:t>Ответственным</w:t>
      </w:r>
      <w:r>
        <w:rPr>
          <w:color w:val="1E1F1F"/>
          <w:sz w:val="24"/>
        </w:rPr>
        <w:tab/>
        <w:t>секретарем</w:t>
      </w:r>
      <w:r>
        <w:rPr>
          <w:color w:val="1E1F1F"/>
          <w:sz w:val="24"/>
        </w:rPr>
        <w:tab/>
        <w:t>комиссии</w:t>
      </w:r>
      <w:r>
        <w:rPr>
          <w:color w:val="1E1F1F"/>
          <w:sz w:val="24"/>
        </w:rPr>
        <w:tab/>
        <w:t>является</w:t>
      </w:r>
      <w:r>
        <w:rPr>
          <w:color w:val="1E1F1F"/>
          <w:sz w:val="24"/>
        </w:rPr>
        <w:tab/>
        <w:t>представитель</w:t>
      </w:r>
      <w:r>
        <w:rPr>
          <w:color w:val="1E1F1F"/>
          <w:sz w:val="24"/>
        </w:rPr>
        <w:tab/>
      </w:r>
      <w:proofErr w:type="spellStart"/>
      <w:proofErr w:type="gramStart"/>
      <w:r>
        <w:rPr>
          <w:color w:val="1E1F1F"/>
          <w:w w:val="90"/>
          <w:sz w:val="24"/>
        </w:rPr>
        <w:t>организаци</w:t>
      </w:r>
      <w:proofErr w:type="spellEnd"/>
      <w:r>
        <w:rPr>
          <w:color w:val="1E1F1F"/>
          <w:spacing w:val="-26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и</w:t>
      </w:r>
      <w:proofErr w:type="gramEnd"/>
      <w:r>
        <w:rPr>
          <w:color w:val="1E1F1F"/>
          <w:w w:val="90"/>
          <w:sz w:val="24"/>
        </w:rPr>
        <w:t>,</w:t>
      </w:r>
      <w:r>
        <w:rPr>
          <w:color w:val="1E1F1F"/>
          <w:spacing w:val="-51"/>
          <w:w w:val="90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деятельность.</w:t>
      </w:r>
    </w:p>
    <w:p w:rsidR="00A777B4" w:rsidRDefault="00FA4D78">
      <w:pPr>
        <w:pStyle w:val="a3"/>
        <w:spacing w:before="1"/>
        <w:ind w:left="276"/>
        <w:jc w:val="left"/>
      </w:pPr>
      <w:r>
        <w:pict>
          <v:line id="_x0000_s1029" style="position:absolute;left:0;text-align:left;z-index:15729152;mso-position-horizontal-relative:page" from="76.45pt,17.9pt" to="76.45pt,1.95pt" strokeweight=".26486mm">
            <w10:wrap anchorx="page"/>
          </v:line>
        </w:pict>
      </w:r>
      <w:r>
        <w:rPr>
          <w:color w:val="808080"/>
          <w:spacing w:val="-1"/>
          <w:u w:val="single" w:color="808080"/>
        </w:rPr>
        <w:t>Ответственный</w:t>
      </w:r>
      <w:r>
        <w:rPr>
          <w:color w:val="808080"/>
          <w:spacing w:val="8"/>
          <w:u w:val="single" w:color="808080"/>
        </w:rPr>
        <w:t xml:space="preserve"> </w:t>
      </w:r>
      <w:r>
        <w:rPr>
          <w:color w:val="808080"/>
          <w:u w:val="single" w:color="808080"/>
        </w:rPr>
        <w:t>секретарь</w:t>
      </w:r>
      <w:r>
        <w:rPr>
          <w:color w:val="808080"/>
          <w:spacing w:val="-3"/>
          <w:u w:val="single" w:color="808080"/>
        </w:rPr>
        <w:t xml:space="preserve"> </w:t>
      </w:r>
      <w:r>
        <w:rPr>
          <w:color w:val="808080"/>
          <w:u w:val="single" w:color="808080"/>
        </w:rPr>
        <w:t>комиссии</w:t>
      </w:r>
      <w:r>
        <w:rPr>
          <w:color w:val="808080"/>
        </w:rPr>
        <w:t>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55"/>
        <w:ind w:hanging="362"/>
        <w:jc w:val="left"/>
        <w:rPr>
          <w:sz w:val="24"/>
        </w:rPr>
      </w:pPr>
      <w:r>
        <w:rPr>
          <w:color w:val="1E1F1F"/>
          <w:spacing w:val="-1"/>
          <w:sz w:val="24"/>
        </w:rPr>
        <w:t>организует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pacing w:val="-1"/>
          <w:sz w:val="24"/>
        </w:rPr>
        <w:t>делопроизводство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spacing w:val="-2"/>
          <w:sz w:val="24"/>
        </w:rPr>
        <w:t>ведет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2"/>
          <w:sz w:val="24"/>
        </w:rPr>
        <w:t>протоколы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pacing w:val="-1"/>
          <w:sz w:val="24"/>
        </w:rPr>
        <w:t>заседаний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pacing w:val="-1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39" w:line="273" w:lineRule="auto"/>
        <w:ind w:right="121"/>
        <w:rPr>
          <w:sz w:val="24"/>
        </w:rPr>
      </w:pPr>
      <w:r>
        <w:rPr>
          <w:color w:val="1E1F1F"/>
          <w:sz w:val="24"/>
        </w:rPr>
        <w:t>информирует членов комиссии о дате, месте и времени проведения заседаний 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 о вопросах, включенных в повестку дня заседания комиссии, в срок не позднее пяти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календарных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дней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дня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заседания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" w:line="280" w:lineRule="auto"/>
        <w:ind w:right="121"/>
        <w:rPr>
          <w:sz w:val="24"/>
        </w:rPr>
      </w:pPr>
      <w:r>
        <w:rPr>
          <w:color w:val="1E1F1F"/>
          <w:sz w:val="24"/>
        </w:rPr>
        <w:t>доводит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администрации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представительного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органа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работников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этой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организации;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line="268" w:lineRule="exact"/>
        <w:ind w:hanging="362"/>
        <w:rPr>
          <w:sz w:val="24"/>
        </w:rPr>
      </w:pPr>
      <w:r>
        <w:rPr>
          <w:color w:val="1E1F1F"/>
          <w:w w:val="95"/>
          <w:sz w:val="24"/>
        </w:rPr>
        <w:t>обеспечивает</w:t>
      </w:r>
      <w:r>
        <w:rPr>
          <w:color w:val="1E1F1F"/>
          <w:spacing w:val="83"/>
          <w:sz w:val="24"/>
        </w:rPr>
        <w:t xml:space="preserve"> </w:t>
      </w:r>
      <w:proofErr w:type="gramStart"/>
      <w:r>
        <w:rPr>
          <w:color w:val="1E1F1F"/>
          <w:w w:val="95"/>
          <w:sz w:val="24"/>
        </w:rPr>
        <w:t>контроль</w:t>
      </w:r>
      <w:r>
        <w:rPr>
          <w:color w:val="1E1F1F"/>
          <w:spacing w:val="77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proofErr w:type="gramEnd"/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выполнением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решений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4" w:line="288" w:lineRule="auto"/>
        <w:ind w:right="169"/>
        <w:rPr>
          <w:sz w:val="24"/>
        </w:rPr>
      </w:pPr>
      <w:r>
        <w:rPr>
          <w:color w:val="1E1F1F"/>
          <w:w w:val="95"/>
          <w:sz w:val="24"/>
        </w:rPr>
        <w:t>несет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ответственность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за сохранность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документов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и иных материалов,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рассматриваемых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заседаниях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18"/>
        </w:tabs>
        <w:spacing w:line="259" w:lineRule="exact"/>
        <w:ind w:left="818" w:hanging="542"/>
        <w:jc w:val="both"/>
        <w:rPr>
          <w:sz w:val="24"/>
        </w:rPr>
      </w:pPr>
      <w:r>
        <w:pict>
          <v:line id="_x0000_s1028" style="position:absolute;left:0;text-align:left;z-index:15729664;mso-position-horizontal-relative:page" from="76.45pt,16.75pt" to="76.45pt,.8pt" strokeweight=".26486mm">
            <w10:wrap anchorx="page"/>
          </v:line>
        </w:pict>
      </w:r>
      <w:r>
        <w:rPr>
          <w:color w:val="808080"/>
          <w:w w:val="95"/>
          <w:sz w:val="24"/>
          <w:u w:val="single" w:color="808080"/>
        </w:rPr>
        <w:t>Член</w:t>
      </w:r>
      <w:r>
        <w:rPr>
          <w:color w:val="808080"/>
          <w:spacing w:val="47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комиссии</w:t>
      </w:r>
      <w:r>
        <w:rPr>
          <w:color w:val="808080"/>
          <w:spacing w:val="6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имеет</w:t>
      </w:r>
      <w:r>
        <w:rPr>
          <w:color w:val="808080"/>
          <w:spacing w:val="10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право: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4" w:line="288" w:lineRule="auto"/>
        <w:ind w:right="167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отсутствия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заседании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изложить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свое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мнение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рассматриваемым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1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письменной</w:t>
      </w:r>
      <w:r>
        <w:rPr>
          <w:color w:val="1E1F1F"/>
          <w:spacing w:val="4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форме,</w:t>
      </w:r>
      <w:r>
        <w:rPr>
          <w:color w:val="1E1F1F"/>
          <w:spacing w:val="1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которое</w:t>
      </w:r>
      <w:r>
        <w:rPr>
          <w:color w:val="1E1F1F"/>
          <w:spacing w:val="1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оглашается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заседании</w:t>
      </w:r>
      <w:r>
        <w:rPr>
          <w:color w:val="1E1F1F"/>
          <w:spacing w:val="2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-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приобщается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</w:t>
      </w:r>
      <w:r>
        <w:rPr>
          <w:color w:val="1E1F1F"/>
          <w:spacing w:val="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протоколу;</w:t>
      </w:r>
    </w:p>
    <w:p w:rsidR="00A777B4" w:rsidRDefault="00A777B4">
      <w:pPr>
        <w:spacing w:line="288" w:lineRule="auto"/>
        <w:jc w:val="both"/>
        <w:rPr>
          <w:sz w:val="24"/>
        </w:rPr>
        <w:sectPr w:rsidR="00A777B4">
          <w:pgSz w:w="11910" w:h="16850"/>
          <w:pgMar w:top="1040" w:right="700" w:bottom="280" w:left="1420" w:header="720" w:footer="720" w:gutter="0"/>
          <w:cols w:space="720"/>
        </w:sectPr>
      </w:pP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67" w:line="273" w:lineRule="auto"/>
        <w:ind w:right="112"/>
        <w:rPr>
          <w:sz w:val="24"/>
        </w:rPr>
      </w:pPr>
      <w:r>
        <w:rPr>
          <w:color w:val="1E1F1F"/>
          <w:sz w:val="24"/>
        </w:rPr>
        <w:lastRenderedPageBreak/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несогласия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принятым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заседании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излагать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мнение,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подлежит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обязательному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приобщению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протоколу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заседания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17"/>
        <w:ind w:hanging="362"/>
        <w:rPr>
          <w:sz w:val="24"/>
        </w:rPr>
      </w:pPr>
      <w:r>
        <w:rPr>
          <w:color w:val="1E1F1F"/>
          <w:spacing w:val="-1"/>
          <w:sz w:val="24"/>
        </w:rPr>
        <w:t>принимать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pacing w:val="-1"/>
          <w:sz w:val="24"/>
        </w:rPr>
        <w:t>участие</w:t>
      </w:r>
      <w:r>
        <w:rPr>
          <w:color w:val="1E1F1F"/>
          <w:sz w:val="24"/>
        </w:rPr>
        <w:t xml:space="preserve"> в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подготовке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заседаний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24" w:line="288" w:lineRule="auto"/>
        <w:ind w:right="229"/>
        <w:rPr>
          <w:sz w:val="24"/>
        </w:rPr>
      </w:pPr>
      <w:r>
        <w:rPr>
          <w:color w:val="1E1F1F"/>
          <w:sz w:val="24"/>
        </w:rPr>
        <w:t>обращаться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председателю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вопросам,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входящим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компетенцию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line="259" w:lineRule="exact"/>
        <w:ind w:hanging="362"/>
        <w:rPr>
          <w:sz w:val="24"/>
        </w:rPr>
      </w:pPr>
      <w:r>
        <w:rPr>
          <w:color w:val="1E1F1F"/>
          <w:sz w:val="24"/>
        </w:rPr>
        <w:t>обращаться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04"/>
          <w:sz w:val="24"/>
        </w:rPr>
        <w:t xml:space="preserve"> </w:t>
      </w:r>
      <w:r>
        <w:rPr>
          <w:color w:val="1E1F1F"/>
          <w:sz w:val="24"/>
        </w:rPr>
        <w:t>вопросам,</w:t>
      </w:r>
      <w:r>
        <w:rPr>
          <w:color w:val="1E1F1F"/>
          <w:spacing w:val="118"/>
          <w:sz w:val="24"/>
        </w:rPr>
        <w:t xml:space="preserve"> </w:t>
      </w:r>
      <w:r>
        <w:rPr>
          <w:color w:val="1E1F1F"/>
          <w:sz w:val="24"/>
        </w:rPr>
        <w:t xml:space="preserve">входящим  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84"/>
          <w:sz w:val="24"/>
        </w:rPr>
        <w:t xml:space="preserve"> </w:t>
      </w:r>
      <w:r>
        <w:rPr>
          <w:color w:val="1E1F1F"/>
          <w:sz w:val="24"/>
        </w:rPr>
        <w:t xml:space="preserve">компетенцию  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комиссии,</w:t>
      </w:r>
      <w:r>
        <w:rPr>
          <w:color w:val="1E1F1F"/>
          <w:spacing w:val="92"/>
          <w:sz w:val="24"/>
        </w:rPr>
        <w:t xml:space="preserve"> </w:t>
      </w:r>
      <w:proofErr w:type="gramStart"/>
      <w:r>
        <w:rPr>
          <w:color w:val="1E1F1F"/>
          <w:sz w:val="24"/>
        </w:rPr>
        <w:t>за</w:t>
      </w:r>
      <w:proofErr w:type="gramEnd"/>
      <w:r>
        <w:rPr>
          <w:color w:val="1E1F1F"/>
          <w:spacing w:val="116"/>
          <w:sz w:val="24"/>
        </w:rPr>
        <w:t xml:space="preserve"> </w:t>
      </w:r>
      <w:r>
        <w:rPr>
          <w:color w:val="1E1F1F"/>
          <w:sz w:val="24"/>
        </w:rPr>
        <w:t>необходимой</w:t>
      </w:r>
    </w:p>
    <w:p w:rsidR="00A777B4" w:rsidRDefault="00FA4D78">
      <w:pPr>
        <w:pStyle w:val="a3"/>
        <w:spacing w:before="39"/>
      </w:pPr>
      <w:r>
        <w:rPr>
          <w:color w:val="1E1F1F"/>
          <w:w w:val="95"/>
        </w:rPr>
        <w:t>информацией</w:t>
      </w:r>
      <w:r>
        <w:rPr>
          <w:color w:val="1E1F1F"/>
          <w:spacing w:val="27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9"/>
          <w:w w:val="95"/>
        </w:rPr>
        <w:t xml:space="preserve"> </w:t>
      </w:r>
      <w:r>
        <w:rPr>
          <w:color w:val="1E1F1F"/>
          <w:w w:val="95"/>
        </w:rPr>
        <w:t>лицам,</w:t>
      </w:r>
      <w:r>
        <w:rPr>
          <w:color w:val="1E1F1F"/>
          <w:spacing w:val="52"/>
          <w:w w:val="95"/>
        </w:rPr>
        <w:t xml:space="preserve"> </w:t>
      </w:r>
      <w:r>
        <w:rPr>
          <w:color w:val="1E1F1F"/>
          <w:w w:val="95"/>
        </w:rPr>
        <w:t>органам</w:t>
      </w:r>
      <w:r>
        <w:rPr>
          <w:color w:val="1E1F1F"/>
          <w:spacing w:val="52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2"/>
          <w:w w:val="95"/>
        </w:rPr>
        <w:t xml:space="preserve"> </w:t>
      </w:r>
      <w:r>
        <w:rPr>
          <w:color w:val="1E1F1F"/>
          <w:w w:val="95"/>
        </w:rPr>
        <w:t>организациям;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40" w:line="273" w:lineRule="auto"/>
        <w:ind w:right="159"/>
        <w:rPr>
          <w:sz w:val="24"/>
        </w:rPr>
      </w:pPr>
      <w:r>
        <w:rPr>
          <w:color w:val="1E1F1F"/>
          <w:sz w:val="24"/>
        </w:rPr>
        <w:t>вносить предложения руководству комиссии о совершенствовании организации работы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761"/>
        </w:tabs>
        <w:spacing w:before="1"/>
        <w:ind w:left="761" w:hanging="485"/>
        <w:rPr>
          <w:sz w:val="24"/>
        </w:rPr>
      </w:pPr>
      <w:r>
        <w:pict>
          <v:line id="_x0000_s1027" style="position:absolute;left:0;text-align:left;z-index:15730176;mso-position-horizontal-relative:page" from="76.45pt,17.25pt" to="76.45pt,1.45pt" strokeweight=".26486mm">
            <w10:wrap anchorx="page"/>
          </v:line>
        </w:pict>
      </w:r>
      <w:r>
        <w:rPr>
          <w:color w:val="808080"/>
          <w:spacing w:val="-3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Член</w:t>
      </w:r>
      <w:r>
        <w:rPr>
          <w:color w:val="808080"/>
          <w:spacing w:val="39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комиссии</w:t>
      </w:r>
      <w:r>
        <w:rPr>
          <w:color w:val="808080"/>
          <w:spacing w:val="53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обязан: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w w:val="95"/>
          <w:sz w:val="24"/>
        </w:rPr>
        <w:t>участвовать</w:t>
      </w:r>
      <w:r>
        <w:rPr>
          <w:color w:val="1E1F1F"/>
          <w:spacing w:val="3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заседаниях</w:t>
      </w:r>
      <w:r>
        <w:rPr>
          <w:color w:val="1E1F1F"/>
          <w:spacing w:val="4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 w:line="288" w:lineRule="auto"/>
        <w:ind w:right="241"/>
        <w:jc w:val="left"/>
        <w:rPr>
          <w:sz w:val="24"/>
        </w:rPr>
      </w:pPr>
      <w:r>
        <w:rPr>
          <w:color w:val="1E1F1F"/>
          <w:sz w:val="24"/>
        </w:rPr>
        <w:t>выполнять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возложенные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 него функции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 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 положением и решениями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4947"/>
        </w:tabs>
        <w:spacing w:line="259" w:lineRule="exact"/>
        <w:ind w:hanging="362"/>
        <w:jc w:val="left"/>
        <w:rPr>
          <w:sz w:val="24"/>
        </w:rPr>
      </w:pPr>
      <w:r>
        <w:rPr>
          <w:color w:val="1E1F1F"/>
          <w:sz w:val="24"/>
        </w:rPr>
        <w:t>соблюдать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требования</w:t>
      </w:r>
      <w:r>
        <w:rPr>
          <w:color w:val="1E1F1F"/>
          <w:spacing w:val="68"/>
          <w:sz w:val="24"/>
        </w:rPr>
        <w:t xml:space="preserve"> </w:t>
      </w:r>
      <w:r>
        <w:rPr>
          <w:color w:val="1E1F1F"/>
          <w:sz w:val="24"/>
        </w:rPr>
        <w:t>законодательных</w:t>
      </w:r>
      <w:r>
        <w:rPr>
          <w:color w:val="1E1F1F"/>
          <w:sz w:val="24"/>
        </w:rPr>
        <w:tab/>
        <w:t>и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иных</w:t>
      </w:r>
      <w:r>
        <w:rPr>
          <w:color w:val="1E1F1F"/>
          <w:spacing w:val="71"/>
          <w:sz w:val="24"/>
        </w:rPr>
        <w:t xml:space="preserve"> </w:t>
      </w:r>
      <w:r>
        <w:rPr>
          <w:color w:val="1E1F1F"/>
          <w:sz w:val="24"/>
        </w:rPr>
        <w:t>нормативных</w:t>
      </w:r>
      <w:r>
        <w:rPr>
          <w:color w:val="1E1F1F"/>
          <w:spacing w:val="70"/>
          <w:sz w:val="24"/>
        </w:rPr>
        <w:t xml:space="preserve"> </w:t>
      </w:r>
      <w:r>
        <w:rPr>
          <w:color w:val="1E1F1F"/>
          <w:sz w:val="24"/>
        </w:rPr>
        <w:t>правовых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актов</w:t>
      </w:r>
      <w:r>
        <w:rPr>
          <w:color w:val="1E1F1F"/>
          <w:spacing w:val="90"/>
          <w:sz w:val="24"/>
        </w:rPr>
        <w:t xml:space="preserve"> </w:t>
      </w:r>
      <w:proofErr w:type="gramStart"/>
      <w:r>
        <w:rPr>
          <w:color w:val="1E1F1F"/>
          <w:sz w:val="24"/>
        </w:rPr>
        <w:t>при</w:t>
      </w:r>
      <w:proofErr w:type="gramEnd"/>
    </w:p>
    <w:p w:rsidR="00A777B4" w:rsidRDefault="00FA4D78">
      <w:pPr>
        <w:pStyle w:val="a3"/>
        <w:spacing w:before="40"/>
        <w:jc w:val="left"/>
      </w:pPr>
      <w:proofErr w:type="spellStart"/>
      <w:proofErr w:type="gramStart"/>
      <w:r>
        <w:rPr>
          <w:color w:val="1E1F1F"/>
          <w:w w:val="90"/>
        </w:rPr>
        <w:t>реализаци</w:t>
      </w:r>
      <w:proofErr w:type="spellEnd"/>
      <w:r>
        <w:rPr>
          <w:color w:val="1E1F1F"/>
          <w:spacing w:val="-23"/>
          <w:w w:val="90"/>
        </w:rPr>
        <w:t xml:space="preserve"> </w:t>
      </w:r>
      <w:r>
        <w:rPr>
          <w:color w:val="1E1F1F"/>
          <w:w w:val="90"/>
        </w:rPr>
        <w:t>и</w:t>
      </w:r>
      <w:proofErr w:type="gramEnd"/>
      <w:r>
        <w:rPr>
          <w:color w:val="1E1F1F"/>
          <w:spacing w:val="59"/>
        </w:rPr>
        <w:t xml:space="preserve"> </w:t>
      </w:r>
      <w:r>
        <w:rPr>
          <w:color w:val="1E1F1F"/>
          <w:w w:val="90"/>
        </w:rPr>
        <w:t>своих</w:t>
      </w:r>
      <w:r>
        <w:rPr>
          <w:color w:val="1E1F1F"/>
          <w:spacing w:val="33"/>
          <w:w w:val="90"/>
        </w:rPr>
        <w:t xml:space="preserve"> </w:t>
      </w:r>
      <w:r>
        <w:rPr>
          <w:color w:val="1E1F1F"/>
          <w:w w:val="90"/>
        </w:rPr>
        <w:t>функций;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3"/>
        </w:tabs>
        <w:spacing w:before="40" w:line="273" w:lineRule="auto"/>
        <w:ind w:right="122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заинтересованности,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повлиять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объективность решения, сообщить об этом комиссии и отказаться в письменной форме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участия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работе.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63"/>
          <w:tab w:val="left" w:pos="1268"/>
          <w:tab w:val="left" w:pos="1448"/>
          <w:tab w:val="left" w:pos="1493"/>
          <w:tab w:val="left" w:pos="2604"/>
          <w:tab w:val="left" w:pos="2664"/>
          <w:tab w:val="left" w:pos="2815"/>
          <w:tab w:val="left" w:pos="3776"/>
          <w:tab w:val="left" w:pos="3836"/>
          <w:tab w:val="left" w:pos="3941"/>
          <w:tab w:val="left" w:pos="5037"/>
          <w:tab w:val="left" w:pos="5488"/>
          <w:tab w:val="left" w:pos="5608"/>
          <w:tab w:val="left" w:pos="6164"/>
          <w:tab w:val="left" w:pos="6314"/>
          <w:tab w:val="left" w:pos="6614"/>
          <w:tab w:val="left" w:pos="7350"/>
          <w:tab w:val="left" w:pos="7666"/>
          <w:tab w:val="left" w:pos="8522"/>
          <w:tab w:val="left" w:pos="8702"/>
          <w:tab w:val="left" w:pos="9183"/>
        </w:tabs>
        <w:spacing w:before="1" w:line="278" w:lineRule="auto"/>
        <w:ind w:left="276" w:right="121" w:firstLine="0"/>
        <w:rPr>
          <w:sz w:val="24"/>
        </w:rPr>
      </w:pPr>
      <w:r>
        <w:rPr>
          <w:color w:val="1E1F1F"/>
          <w:sz w:val="24"/>
        </w:rPr>
        <w:t>Комиссия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самостоятельно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определяет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порядок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своей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работы.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Основной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формой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деятельности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  <w:t>комиссии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являются</w:t>
      </w:r>
      <w:r>
        <w:rPr>
          <w:color w:val="1E1F1F"/>
          <w:sz w:val="24"/>
        </w:rPr>
        <w:tab/>
        <w:t>заседания,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которые</w:t>
      </w:r>
      <w:r>
        <w:rPr>
          <w:color w:val="1E1F1F"/>
          <w:sz w:val="24"/>
        </w:rPr>
        <w:tab/>
        <w:t>проводятся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по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мере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необходимости.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Ход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заседаний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фиксируется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протоколе.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Заседание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комиссии</w:t>
      </w:r>
      <w:r>
        <w:rPr>
          <w:color w:val="1E1F1F"/>
          <w:sz w:val="24"/>
        </w:rPr>
        <w:tab/>
        <w:t>считается</w:t>
      </w:r>
      <w:r>
        <w:rPr>
          <w:color w:val="1E1F1F"/>
          <w:sz w:val="24"/>
        </w:rPr>
        <w:tab/>
        <w:t>правомочным,</w:t>
      </w:r>
      <w:r>
        <w:rPr>
          <w:color w:val="1E1F1F"/>
          <w:sz w:val="24"/>
        </w:rPr>
        <w:tab/>
        <w:t>если</w:t>
      </w:r>
      <w:r>
        <w:rPr>
          <w:color w:val="1E1F1F"/>
          <w:sz w:val="24"/>
        </w:rPr>
        <w:tab/>
        <w:t>на</w:t>
      </w:r>
      <w:r>
        <w:rPr>
          <w:color w:val="1E1F1F"/>
          <w:sz w:val="24"/>
        </w:rPr>
        <w:tab/>
        <w:t>нем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присутствует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половины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от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общего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числа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членов,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условии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равного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числа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представителей</w:t>
      </w:r>
    </w:p>
    <w:p w:rsidR="00A777B4" w:rsidRDefault="00A777B4">
      <w:pPr>
        <w:spacing w:line="278" w:lineRule="auto"/>
        <w:rPr>
          <w:sz w:val="24"/>
        </w:rPr>
        <w:sectPr w:rsidR="00A777B4">
          <w:pgSz w:w="11910" w:h="16850"/>
          <w:pgMar w:top="1040" w:right="700" w:bottom="280" w:left="1420" w:header="720" w:footer="720" w:gutter="0"/>
          <w:cols w:space="720"/>
        </w:sectPr>
      </w:pPr>
    </w:p>
    <w:p w:rsidR="00A777B4" w:rsidRDefault="00FA4D78">
      <w:pPr>
        <w:pStyle w:val="a3"/>
        <w:spacing w:line="273" w:lineRule="auto"/>
        <w:ind w:left="276"/>
        <w:jc w:val="left"/>
      </w:pPr>
      <w:r>
        <w:rPr>
          <w:color w:val="1E1F1F"/>
        </w:rPr>
        <w:lastRenderedPageBreak/>
        <w:t>совершеннолетних</w:t>
      </w:r>
      <w:r>
        <w:rPr>
          <w:color w:val="1E1F1F"/>
          <w:spacing w:val="1"/>
        </w:rPr>
        <w:t xml:space="preserve"> </w:t>
      </w:r>
      <w:proofErr w:type="spellStart"/>
      <w:proofErr w:type="gramStart"/>
      <w:r>
        <w:rPr>
          <w:color w:val="1E1F1F"/>
          <w:w w:val="90"/>
        </w:rPr>
        <w:t>несовершеннолетни</w:t>
      </w:r>
      <w:proofErr w:type="spellEnd"/>
      <w:r>
        <w:rPr>
          <w:color w:val="1E1F1F"/>
          <w:spacing w:val="6"/>
          <w:w w:val="90"/>
        </w:rPr>
        <w:t xml:space="preserve"> </w:t>
      </w:r>
      <w:r>
        <w:rPr>
          <w:color w:val="1E1F1F"/>
          <w:w w:val="90"/>
        </w:rPr>
        <w:t>х</w:t>
      </w:r>
      <w:proofErr w:type="gramEnd"/>
    </w:p>
    <w:p w:rsidR="00A777B4" w:rsidRDefault="00FA4D78">
      <w:pPr>
        <w:pStyle w:val="a3"/>
        <w:spacing w:line="273" w:lineRule="auto"/>
        <w:ind w:left="321" w:right="29" w:hanging="45"/>
        <w:jc w:val="left"/>
      </w:pPr>
      <w:r>
        <w:br w:type="column"/>
      </w:r>
      <w:r>
        <w:rPr>
          <w:color w:val="1E1F1F"/>
          <w:spacing w:val="-3"/>
        </w:rPr>
        <w:lastRenderedPageBreak/>
        <w:t>обучающихся,</w:t>
      </w:r>
      <w:r>
        <w:rPr>
          <w:color w:val="1E1F1F"/>
          <w:spacing w:val="-57"/>
        </w:rPr>
        <w:t xml:space="preserve"> </w:t>
      </w:r>
      <w:r>
        <w:rPr>
          <w:color w:val="1E1F1F"/>
          <w:spacing w:val="-5"/>
        </w:rPr>
        <w:t>обучающихся,</w:t>
      </w:r>
    </w:p>
    <w:p w:rsidR="00A777B4" w:rsidRDefault="00FA4D78">
      <w:pPr>
        <w:pStyle w:val="a3"/>
        <w:spacing w:line="273" w:lineRule="auto"/>
        <w:ind w:left="277" w:firstLine="120"/>
        <w:jc w:val="left"/>
      </w:pPr>
      <w:r>
        <w:br w:type="column"/>
      </w:r>
      <w:r>
        <w:rPr>
          <w:color w:val="1E1F1F"/>
          <w:w w:val="95"/>
        </w:rPr>
        <w:lastRenderedPageBreak/>
        <w:t>родителей</w:t>
      </w:r>
      <w:r>
        <w:rPr>
          <w:color w:val="1E1F1F"/>
          <w:spacing w:val="-54"/>
          <w:w w:val="95"/>
        </w:rPr>
        <w:t xml:space="preserve"> </w:t>
      </w:r>
      <w:r>
        <w:rPr>
          <w:color w:val="1E1F1F"/>
          <w:w w:val="95"/>
        </w:rPr>
        <w:t>работников</w:t>
      </w:r>
    </w:p>
    <w:p w:rsidR="00A777B4" w:rsidRDefault="00FA4D78">
      <w:pPr>
        <w:pStyle w:val="a3"/>
        <w:spacing w:line="273" w:lineRule="auto"/>
        <w:ind w:left="277" w:firstLine="210"/>
        <w:jc w:val="left"/>
      </w:pPr>
      <w:r>
        <w:br w:type="column"/>
      </w:r>
      <w:proofErr w:type="gramStart"/>
      <w:r>
        <w:rPr>
          <w:color w:val="1E1F1F"/>
        </w:rPr>
        <w:lastRenderedPageBreak/>
        <w:t>(законных</w:t>
      </w:r>
      <w:r>
        <w:rPr>
          <w:color w:val="1E1F1F"/>
          <w:spacing w:val="1"/>
        </w:rPr>
        <w:t xml:space="preserve"> </w:t>
      </w:r>
      <w:r>
        <w:rPr>
          <w:color w:val="1E1F1F"/>
          <w:w w:val="95"/>
        </w:rPr>
        <w:t>организации,</w:t>
      </w:r>
      <w:proofErr w:type="gramEnd"/>
    </w:p>
    <w:p w:rsidR="00A777B4" w:rsidRDefault="00FA4D78">
      <w:pPr>
        <w:pStyle w:val="a3"/>
        <w:spacing w:line="273" w:lineRule="auto"/>
        <w:ind w:left="277" w:firstLine="105"/>
        <w:jc w:val="left"/>
      </w:pPr>
      <w:r>
        <w:br w:type="column"/>
      </w:r>
      <w:r>
        <w:rPr>
          <w:color w:val="1E1F1F"/>
          <w:w w:val="90"/>
        </w:rPr>
        <w:lastRenderedPageBreak/>
        <w:t>представителей)</w:t>
      </w:r>
      <w:r>
        <w:rPr>
          <w:color w:val="1E1F1F"/>
          <w:spacing w:val="1"/>
          <w:w w:val="90"/>
        </w:rPr>
        <w:t xml:space="preserve"> </w:t>
      </w:r>
      <w:proofErr w:type="spellStart"/>
      <w:proofErr w:type="gramStart"/>
      <w:r>
        <w:rPr>
          <w:color w:val="1E1F1F"/>
          <w:w w:val="90"/>
        </w:rPr>
        <w:t>осуществ</w:t>
      </w:r>
      <w:proofErr w:type="spellEnd"/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spacing w:val="9"/>
          <w:w w:val="90"/>
        </w:rPr>
        <w:t>ляющей</w:t>
      </w:r>
      <w:proofErr w:type="spellEnd"/>
      <w:proofErr w:type="gramEnd"/>
    </w:p>
    <w:p w:rsidR="00A777B4" w:rsidRDefault="00A777B4">
      <w:pPr>
        <w:spacing w:line="273" w:lineRule="auto"/>
        <w:sectPr w:rsidR="00A777B4">
          <w:type w:val="continuous"/>
          <w:pgSz w:w="11910" w:h="16850"/>
          <w:pgMar w:top="1140" w:right="700" w:bottom="280" w:left="1420" w:header="720" w:footer="720" w:gutter="0"/>
          <w:cols w:num="5" w:space="720" w:equalWidth="0">
            <w:col w:w="2435" w:space="43"/>
            <w:col w:w="1789" w:space="134"/>
            <w:col w:w="1426" w:space="61"/>
            <w:col w:w="1670" w:space="87"/>
            <w:col w:w="2145"/>
          </w:cols>
        </w:sectPr>
      </w:pPr>
    </w:p>
    <w:p w:rsidR="00A777B4" w:rsidRDefault="00FA4D78">
      <w:pPr>
        <w:pStyle w:val="a3"/>
        <w:spacing w:line="268" w:lineRule="exact"/>
        <w:ind w:left="276"/>
      </w:pPr>
      <w:r>
        <w:rPr>
          <w:color w:val="1E1F1F"/>
          <w:spacing w:val="-2"/>
        </w:rPr>
        <w:lastRenderedPageBreak/>
        <w:t>образовательную</w:t>
      </w:r>
      <w:r>
        <w:rPr>
          <w:color w:val="1E1F1F"/>
          <w:spacing w:val="26"/>
        </w:rPr>
        <w:t xml:space="preserve"> </w:t>
      </w:r>
      <w:r>
        <w:rPr>
          <w:color w:val="1E1F1F"/>
          <w:spacing w:val="-2"/>
        </w:rPr>
        <w:t>деятельность.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23"/>
        </w:tabs>
        <w:spacing w:before="24" w:line="280" w:lineRule="auto"/>
        <w:ind w:left="276" w:right="121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t xml:space="preserve">По результатам </w:t>
      </w:r>
      <w:r>
        <w:rPr>
          <w:color w:val="1E1F1F"/>
          <w:sz w:val="24"/>
        </w:rPr>
        <w:t>рассмотрения обращения участников образовательных отношений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комиссия принимает решение в целях урегулирования разногласий между участниками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отношений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права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образование.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33"/>
        </w:tabs>
        <w:spacing w:line="278" w:lineRule="auto"/>
        <w:ind w:left="276" w:right="185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t>В случае установления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факта нарушения права на образование комиссия </w:t>
      </w:r>
      <w:r>
        <w:rPr>
          <w:color w:val="1E1F1F"/>
          <w:sz w:val="24"/>
        </w:rPr>
        <w:t>принимает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направленное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восстановление, в т. ч. с возложением обязанности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устранению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нарушений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представителей)</w:t>
      </w:r>
      <w:r>
        <w:rPr>
          <w:color w:val="1E1F1F"/>
          <w:spacing w:val="1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несовершеннолетних</w:t>
      </w:r>
      <w:r>
        <w:rPr>
          <w:color w:val="1E1F1F"/>
          <w:spacing w:val="9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обучающи</w:t>
      </w:r>
      <w:proofErr w:type="spellEnd"/>
      <w:r>
        <w:rPr>
          <w:color w:val="1E1F1F"/>
          <w:spacing w:val="-36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хся</w:t>
      </w:r>
      <w:proofErr w:type="spellEnd"/>
      <w:proofErr w:type="gramEnd"/>
      <w:r>
        <w:rPr>
          <w:color w:val="1E1F1F"/>
          <w:w w:val="95"/>
          <w:sz w:val="24"/>
        </w:rPr>
        <w:t>,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а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также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работников</w:t>
      </w:r>
      <w:r>
        <w:rPr>
          <w:color w:val="1E1F1F"/>
          <w:spacing w:val="4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организации.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08"/>
        </w:tabs>
        <w:spacing w:line="273" w:lineRule="auto"/>
        <w:ind w:left="276" w:right="230" w:firstLine="0"/>
        <w:jc w:val="both"/>
        <w:rPr>
          <w:sz w:val="24"/>
        </w:rPr>
      </w:pPr>
      <w:r>
        <w:rPr>
          <w:color w:val="1E1F1F"/>
          <w:sz w:val="24"/>
        </w:rPr>
        <w:t>В 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необоснованности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обращения участника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отсутствии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нарушения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права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образование,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отказывает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54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удовлетворени</w:t>
      </w:r>
      <w:proofErr w:type="spellEnd"/>
      <w:r>
        <w:rPr>
          <w:color w:val="1E1F1F"/>
          <w:w w:val="95"/>
          <w:sz w:val="24"/>
        </w:rPr>
        <w:t xml:space="preserve"> и</w:t>
      </w:r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просьбы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обратившегося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лица.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78"/>
        </w:tabs>
        <w:spacing w:line="273" w:lineRule="auto"/>
        <w:ind w:left="276" w:right="178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t>Решение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комиссии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принимается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открытым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голосованием </w:t>
      </w:r>
      <w:r>
        <w:rPr>
          <w:color w:val="1E1F1F"/>
          <w:sz w:val="24"/>
        </w:rPr>
        <w:t>простым большинством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голосов,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присутствующи</w:t>
      </w:r>
      <w:proofErr w:type="spellEnd"/>
      <w:r>
        <w:rPr>
          <w:color w:val="1E1F1F"/>
          <w:w w:val="95"/>
          <w:sz w:val="24"/>
        </w:rPr>
        <w:t xml:space="preserve"> х</w:t>
      </w:r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заседании. В случае равенства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голосов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принятым считается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решение,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которое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проголосовал</w:t>
      </w:r>
      <w:r>
        <w:rPr>
          <w:color w:val="1E1F1F"/>
          <w:spacing w:val="11"/>
          <w:sz w:val="24"/>
        </w:rPr>
        <w:t xml:space="preserve"> </w:t>
      </w:r>
      <w:proofErr w:type="gramStart"/>
      <w:r>
        <w:rPr>
          <w:color w:val="1E1F1F"/>
          <w:sz w:val="24"/>
        </w:rPr>
        <w:t>председательствовавший</w:t>
      </w:r>
      <w:proofErr w:type="gramEnd"/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заседании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3"/>
        <w:spacing w:line="288" w:lineRule="auto"/>
        <w:ind w:left="276" w:right="166"/>
      </w:pPr>
      <w:r>
        <w:rPr>
          <w:color w:val="1E1F1F"/>
        </w:rPr>
        <w:t>Решения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комиссии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оформляются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протоколами,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подписыв</w:t>
      </w:r>
      <w:r>
        <w:rPr>
          <w:color w:val="1E1F1F"/>
        </w:rPr>
        <w:t>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присутствующими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членами</w:t>
      </w:r>
      <w:r>
        <w:rPr>
          <w:color w:val="1E1F1F"/>
          <w:spacing w:val="39"/>
        </w:rPr>
        <w:t xml:space="preserve"> </w:t>
      </w:r>
      <w:r>
        <w:rPr>
          <w:color w:val="1E1F1F"/>
        </w:rPr>
        <w:t>комиссии.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23"/>
        </w:tabs>
        <w:spacing w:line="259" w:lineRule="exact"/>
        <w:ind w:left="923" w:hanging="647"/>
        <w:jc w:val="both"/>
        <w:rPr>
          <w:sz w:val="24"/>
        </w:rPr>
      </w:pPr>
      <w:r>
        <w:rPr>
          <w:color w:val="1E1F1F"/>
          <w:sz w:val="24"/>
        </w:rPr>
        <w:t>Решения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85"/>
          <w:sz w:val="24"/>
        </w:rPr>
        <w:t xml:space="preserve"> </w:t>
      </w:r>
      <w:r>
        <w:rPr>
          <w:color w:val="1E1F1F"/>
          <w:sz w:val="24"/>
        </w:rPr>
        <w:t>виде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z w:val="24"/>
        </w:rPr>
        <w:t>выписки</w:t>
      </w:r>
      <w:r>
        <w:rPr>
          <w:color w:val="1E1F1F"/>
          <w:spacing w:val="84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75"/>
          <w:sz w:val="24"/>
        </w:rPr>
        <w:t xml:space="preserve"> </w:t>
      </w:r>
      <w:r>
        <w:rPr>
          <w:color w:val="1E1F1F"/>
          <w:sz w:val="24"/>
        </w:rPr>
        <w:t>протокола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85"/>
          <w:sz w:val="24"/>
        </w:rPr>
        <w:t xml:space="preserve"> </w:t>
      </w:r>
      <w:r>
        <w:rPr>
          <w:color w:val="1E1F1F"/>
          <w:sz w:val="24"/>
        </w:rPr>
        <w:t>течение</w:t>
      </w:r>
      <w:r>
        <w:rPr>
          <w:color w:val="1E1F1F"/>
          <w:spacing w:val="77"/>
          <w:sz w:val="24"/>
        </w:rPr>
        <w:t xml:space="preserve"> </w:t>
      </w:r>
      <w:r>
        <w:rPr>
          <w:color w:val="1E1F1F"/>
          <w:sz w:val="24"/>
        </w:rPr>
        <w:t>трех</w:t>
      </w:r>
      <w:r>
        <w:rPr>
          <w:color w:val="1E1F1F"/>
          <w:spacing w:val="67"/>
          <w:sz w:val="24"/>
        </w:rPr>
        <w:t xml:space="preserve"> </w:t>
      </w:r>
      <w:r>
        <w:rPr>
          <w:color w:val="1E1F1F"/>
          <w:sz w:val="24"/>
        </w:rPr>
        <w:t>дней</w:t>
      </w:r>
      <w:r>
        <w:rPr>
          <w:color w:val="1E1F1F"/>
          <w:spacing w:val="84"/>
          <w:sz w:val="24"/>
        </w:rPr>
        <w:t xml:space="preserve"> </w:t>
      </w:r>
      <w:r>
        <w:rPr>
          <w:color w:val="1E1F1F"/>
          <w:sz w:val="24"/>
        </w:rPr>
        <w:t>со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z w:val="24"/>
        </w:rPr>
        <w:t>дня</w:t>
      </w:r>
    </w:p>
    <w:p w:rsidR="00A777B4" w:rsidRDefault="00FA4D78">
      <w:pPr>
        <w:pStyle w:val="a3"/>
        <w:spacing w:before="31" w:line="273" w:lineRule="auto"/>
        <w:ind w:left="276" w:right="121"/>
      </w:pPr>
      <w:r>
        <w:rPr>
          <w:color w:val="1E1F1F"/>
        </w:rPr>
        <w:t>заседания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направляются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заявителю,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администрацию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представительный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орган</w:t>
      </w:r>
      <w:r>
        <w:rPr>
          <w:color w:val="1E1F1F"/>
          <w:spacing w:val="39"/>
        </w:rPr>
        <w:t xml:space="preserve"> </w:t>
      </w:r>
      <w:r>
        <w:rPr>
          <w:color w:val="1E1F1F"/>
        </w:rPr>
        <w:t>работников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этой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53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исполнения.</w:t>
      </w:r>
    </w:p>
    <w:p w:rsidR="00A777B4" w:rsidRDefault="00A777B4">
      <w:pPr>
        <w:spacing w:line="273" w:lineRule="auto"/>
        <w:sectPr w:rsidR="00A777B4">
          <w:type w:val="continuous"/>
          <w:pgSz w:w="11910" w:h="16850"/>
          <w:pgMar w:top="1140" w:right="700" w:bottom="280" w:left="1420" w:header="720" w:footer="720" w:gutter="0"/>
          <w:cols w:space="720"/>
        </w:sectPr>
      </w:pPr>
    </w:p>
    <w:p w:rsidR="00A777B4" w:rsidRDefault="00FA4D78">
      <w:pPr>
        <w:pStyle w:val="a4"/>
        <w:numPr>
          <w:ilvl w:val="1"/>
          <w:numId w:val="1"/>
        </w:numPr>
        <w:tabs>
          <w:tab w:val="left" w:pos="833"/>
        </w:tabs>
        <w:spacing w:before="67" w:line="273" w:lineRule="auto"/>
        <w:ind w:left="276" w:right="222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lastRenderedPageBreak/>
        <w:t xml:space="preserve">Решение комиссии может быть обжаловано в установленном законодательством </w:t>
      </w:r>
      <w:r>
        <w:rPr>
          <w:color w:val="1E1F1F"/>
          <w:sz w:val="24"/>
        </w:rPr>
        <w:t>РФ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порядке.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38"/>
          <w:tab w:val="left" w:pos="2214"/>
          <w:tab w:val="left" w:pos="2980"/>
          <w:tab w:val="left" w:pos="4287"/>
          <w:tab w:val="left" w:pos="6780"/>
          <w:tab w:val="left" w:pos="8537"/>
        </w:tabs>
        <w:spacing w:before="1" w:line="280" w:lineRule="auto"/>
        <w:ind w:left="276" w:right="110" w:firstLine="0"/>
        <w:jc w:val="both"/>
        <w:rPr>
          <w:sz w:val="24"/>
        </w:rPr>
      </w:pPr>
      <w:r>
        <w:rPr>
          <w:color w:val="1E1F1F"/>
          <w:sz w:val="24"/>
        </w:rPr>
        <w:t>Решение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 всех участников 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3"/>
          <w:sz w:val="24"/>
        </w:rPr>
        <w:t>отношений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3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3"/>
          <w:sz w:val="24"/>
        </w:rPr>
        <w:t>организации,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3"/>
          <w:sz w:val="24"/>
        </w:rPr>
        <w:t>осуществляющей</w:t>
      </w:r>
      <w:r>
        <w:rPr>
          <w:color w:val="1E1F1F"/>
          <w:spacing w:val="-2"/>
          <w:sz w:val="24"/>
        </w:rPr>
        <w:t xml:space="preserve"> образовательную деятельность,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подлежит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w w:val="95"/>
          <w:sz w:val="24"/>
        </w:rPr>
        <w:t>исполнению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в</w:t>
      </w:r>
      <w:r>
        <w:rPr>
          <w:color w:val="1E1F1F"/>
          <w:sz w:val="24"/>
        </w:rPr>
        <w:tab/>
        <w:t>сроки,</w:t>
      </w:r>
      <w:r>
        <w:rPr>
          <w:color w:val="1E1F1F"/>
          <w:sz w:val="24"/>
        </w:rPr>
        <w:tab/>
        <w:t>предусмотренные</w:t>
      </w:r>
      <w:r>
        <w:rPr>
          <w:color w:val="1E1F1F"/>
          <w:sz w:val="24"/>
        </w:rPr>
        <w:tab/>
        <w:t>указанным</w:t>
      </w:r>
      <w:r>
        <w:rPr>
          <w:color w:val="1E1F1F"/>
          <w:sz w:val="24"/>
        </w:rPr>
        <w:tab/>
        <w:t>решением.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23"/>
        </w:tabs>
        <w:spacing w:line="273" w:lineRule="auto"/>
        <w:ind w:left="276" w:right="125" w:firstLine="0"/>
        <w:jc w:val="both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члена,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имеющего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личную заинтересованность,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повлиять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объективность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подлежит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замене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другого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представителя,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путем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внесения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приказ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составе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78"/>
        </w:tabs>
        <w:spacing w:line="273" w:lineRule="auto"/>
        <w:ind w:left="276" w:right="199" w:firstLine="0"/>
        <w:jc w:val="both"/>
        <w:rPr>
          <w:sz w:val="24"/>
        </w:rPr>
      </w:pPr>
      <w:r>
        <w:rPr>
          <w:color w:val="1E1F1F"/>
          <w:sz w:val="24"/>
        </w:rPr>
        <w:t>Срок хранения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 в 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 составляет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один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год.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848"/>
        </w:tabs>
        <w:spacing w:line="273" w:lineRule="auto"/>
        <w:ind w:left="276" w:right="211" w:firstLine="0"/>
        <w:jc w:val="both"/>
        <w:rPr>
          <w:sz w:val="24"/>
        </w:rPr>
      </w:pPr>
      <w:r>
        <w:rPr>
          <w:color w:val="1E1F1F"/>
          <w:sz w:val="24"/>
        </w:rPr>
        <w:t xml:space="preserve">Срок полномочий Комиссии составляет </w:t>
      </w:r>
      <w:r>
        <w:rPr>
          <w:color w:val="1E1F1F"/>
          <w:sz w:val="24"/>
        </w:rPr>
        <w:t>один год. По окончании срока полномочий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члены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могут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переизбраны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очередной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срок.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761"/>
        </w:tabs>
        <w:spacing w:line="288" w:lineRule="auto"/>
        <w:ind w:left="276" w:right="215" w:firstLine="0"/>
        <w:jc w:val="both"/>
        <w:rPr>
          <w:sz w:val="24"/>
        </w:rPr>
      </w:pPr>
      <w:r>
        <w:pict>
          <v:line id="_x0000_s1026" style="position:absolute;left:0;text-align:left;z-index:15730688;mso-position-horizontal-relative:page" from="76.45pt,17.5pt" to="76.45pt,1.55pt" strokeweight=".26486mm">
            <w10:wrap anchorx="page"/>
          </v:line>
        </w:pict>
      </w:r>
      <w:r>
        <w:rPr>
          <w:color w:val="808080"/>
          <w:spacing w:val="7"/>
          <w:w w:val="83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Досрочное</w:t>
      </w:r>
      <w:r>
        <w:rPr>
          <w:color w:val="808080"/>
          <w:spacing w:val="1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прекращение</w:t>
      </w:r>
      <w:r>
        <w:rPr>
          <w:color w:val="808080"/>
          <w:spacing w:val="1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полномочий</w:t>
      </w:r>
      <w:r>
        <w:rPr>
          <w:color w:val="80808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члена Комиссии осуществляется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 xml:space="preserve">в </w:t>
      </w:r>
      <w:proofErr w:type="spellStart"/>
      <w:proofErr w:type="gramStart"/>
      <w:r>
        <w:rPr>
          <w:color w:val="1E1F1F"/>
          <w:w w:val="95"/>
          <w:sz w:val="24"/>
        </w:rPr>
        <w:t>следующи</w:t>
      </w:r>
      <w:proofErr w:type="spellEnd"/>
      <w:r>
        <w:rPr>
          <w:color w:val="1E1F1F"/>
          <w:w w:val="95"/>
          <w:sz w:val="24"/>
        </w:rPr>
        <w:t xml:space="preserve"> х</w:t>
      </w:r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случаях: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line="259" w:lineRule="exact"/>
        <w:ind w:hanging="362"/>
        <w:jc w:val="left"/>
        <w:rPr>
          <w:sz w:val="24"/>
        </w:rPr>
      </w:pPr>
      <w:r>
        <w:rPr>
          <w:color w:val="1E1F1F"/>
          <w:w w:val="95"/>
          <w:sz w:val="24"/>
        </w:rPr>
        <w:t>на</w:t>
      </w:r>
      <w:r>
        <w:rPr>
          <w:color w:val="1E1F1F"/>
          <w:spacing w:val="4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основании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личного</w:t>
      </w:r>
      <w:r>
        <w:rPr>
          <w:color w:val="1E1F1F"/>
          <w:spacing w:val="3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заявления</w:t>
      </w:r>
      <w:r>
        <w:rPr>
          <w:color w:val="1E1F1F"/>
          <w:spacing w:val="66"/>
          <w:sz w:val="24"/>
        </w:rPr>
        <w:t xml:space="preserve"> </w:t>
      </w:r>
      <w:r>
        <w:rPr>
          <w:color w:val="1E1F1F"/>
          <w:w w:val="95"/>
          <w:sz w:val="24"/>
        </w:rPr>
        <w:t>члена</w:t>
      </w:r>
      <w:r>
        <w:rPr>
          <w:color w:val="1E1F1F"/>
          <w:spacing w:val="-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</w:t>
      </w:r>
      <w:r>
        <w:rPr>
          <w:color w:val="1E1F1F"/>
          <w:spacing w:val="-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исключении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из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его</w:t>
      </w:r>
      <w:r>
        <w:rPr>
          <w:color w:val="1E1F1F"/>
          <w:spacing w:val="2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состава;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1658"/>
          <w:tab w:val="left" w:pos="3025"/>
          <w:tab w:val="left" w:pos="3430"/>
          <w:tab w:val="left" w:pos="5338"/>
          <w:tab w:val="left" w:pos="8552"/>
        </w:tabs>
        <w:spacing w:before="21" w:line="288" w:lineRule="auto"/>
        <w:ind w:right="212"/>
        <w:jc w:val="left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98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z w:val="24"/>
        </w:rPr>
        <w:tab/>
        <w:t>отчисления</w:t>
      </w:r>
      <w:r>
        <w:rPr>
          <w:color w:val="1E1F1F"/>
          <w:sz w:val="24"/>
        </w:rPr>
        <w:tab/>
        <w:t>из</w:t>
      </w:r>
      <w:r>
        <w:rPr>
          <w:color w:val="1E1F1F"/>
          <w:sz w:val="24"/>
        </w:rPr>
        <w:tab/>
        <w:t>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pacing w:val="79"/>
          <w:sz w:val="24"/>
        </w:rPr>
        <w:t xml:space="preserve"> </w:t>
      </w:r>
      <w:r>
        <w:rPr>
          <w:color w:val="1E1F1F"/>
          <w:sz w:val="24"/>
        </w:rPr>
        <w:t>обучающегося,</w:t>
      </w:r>
      <w:r>
        <w:rPr>
          <w:color w:val="1E1F1F"/>
          <w:sz w:val="24"/>
        </w:rPr>
        <w:tab/>
      </w:r>
      <w:r>
        <w:rPr>
          <w:color w:val="1E1F1F"/>
          <w:spacing w:val="-1"/>
          <w:w w:val="95"/>
          <w:sz w:val="24"/>
        </w:rPr>
        <w:t>родителем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(законным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представителем)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которого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член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  <w:tab w:val="left" w:pos="832"/>
          <w:tab w:val="left" w:pos="1718"/>
          <w:tab w:val="left" w:pos="3130"/>
          <w:tab w:val="left" w:pos="4302"/>
          <w:tab w:val="left" w:pos="4632"/>
          <w:tab w:val="left" w:pos="6569"/>
          <w:tab w:val="left" w:pos="8071"/>
        </w:tabs>
        <w:spacing w:line="259" w:lineRule="exact"/>
        <w:ind w:hanging="362"/>
        <w:jc w:val="left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z w:val="24"/>
        </w:rPr>
        <w:tab/>
        <w:t>случае</w:t>
      </w:r>
      <w:r>
        <w:rPr>
          <w:color w:val="1E1F1F"/>
          <w:sz w:val="24"/>
        </w:rPr>
        <w:tab/>
        <w:t>завершения</w:t>
      </w:r>
      <w:r>
        <w:rPr>
          <w:color w:val="1E1F1F"/>
          <w:sz w:val="24"/>
        </w:rPr>
        <w:tab/>
        <w:t>обучения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  <w:t>обучающегося,</w:t>
      </w:r>
    </w:p>
    <w:p w:rsidR="00A777B4" w:rsidRDefault="00FA4D78">
      <w:pPr>
        <w:pStyle w:val="a3"/>
        <w:spacing w:before="40"/>
        <w:jc w:val="left"/>
      </w:pPr>
      <w:r>
        <w:rPr>
          <w:color w:val="1E1F1F"/>
          <w:spacing w:val="-1"/>
        </w:rPr>
        <w:t>родителем (законным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представителем)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которого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член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Комиссии;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39"/>
        <w:ind w:hanging="362"/>
        <w:jc w:val="left"/>
        <w:rPr>
          <w:sz w:val="24"/>
        </w:rPr>
      </w:pPr>
      <w:r>
        <w:rPr>
          <w:color w:val="1E1F1F"/>
          <w:w w:val="95"/>
          <w:sz w:val="24"/>
        </w:rPr>
        <w:t>в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случае</w:t>
      </w:r>
      <w:r>
        <w:rPr>
          <w:color w:val="1E1F1F"/>
          <w:spacing w:val="1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увольнения</w:t>
      </w:r>
      <w:r>
        <w:rPr>
          <w:color w:val="1E1F1F"/>
          <w:spacing w:val="97"/>
          <w:sz w:val="24"/>
        </w:rPr>
        <w:t xml:space="preserve"> </w:t>
      </w:r>
      <w:r>
        <w:rPr>
          <w:color w:val="1E1F1F"/>
          <w:w w:val="95"/>
          <w:sz w:val="24"/>
        </w:rPr>
        <w:t>работника</w:t>
      </w:r>
      <w:r>
        <w:rPr>
          <w:color w:val="1E1F1F"/>
          <w:spacing w:val="83"/>
          <w:sz w:val="24"/>
        </w:rPr>
        <w:t xml:space="preserve"> </w:t>
      </w:r>
      <w:r>
        <w:rPr>
          <w:color w:val="1E1F1F"/>
          <w:w w:val="95"/>
          <w:sz w:val="24"/>
        </w:rPr>
        <w:t>образовательной</w:t>
      </w:r>
      <w:r>
        <w:rPr>
          <w:color w:val="1E1F1F"/>
          <w:spacing w:val="75"/>
          <w:sz w:val="24"/>
        </w:rPr>
        <w:t xml:space="preserve"> </w:t>
      </w:r>
      <w:r>
        <w:rPr>
          <w:color w:val="1E1F1F"/>
          <w:w w:val="95"/>
          <w:sz w:val="24"/>
        </w:rPr>
        <w:t>организации</w:t>
      </w:r>
      <w:r>
        <w:rPr>
          <w:color w:val="1E1F1F"/>
          <w:spacing w:val="2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-</w:t>
      </w:r>
      <w:r>
        <w:rPr>
          <w:color w:val="1E1F1F"/>
          <w:spacing w:val="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члена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Комиссии,</w:t>
      </w:r>
    </w:p>
    <w:p w:rsidR="00A777B4" w:rsidRDefault="00FA4D78">
      <w:pPr>
        <w:pStyle w:val="a4"/>
        <w:numPr>
          <w:ilvl w:val="0"/>
          <w:numId w:val="2"/>
        </w:numPr>
        <w:tabs>
          <w:tab w:val="left" w:pos="502"/>
          <w:tab w:val="left" w:pos="503"/>
        </w:tabs>
        <w:spacing w:before="40" w:line="273" w:lineRule="auto"/>
        <w:ind w:right="167"/>
        <w:jc w:val="left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отсутствия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члена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z w:val="24"/>
        </w:rPr>
        <w:t>заседаниях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трех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раз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основании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решения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большинства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членов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комиссии.</w:t>
      </w:r>
    </w:p>
    <w:p w:rsidR="00A777B4" w:rsidRDefault="00FA4D78">
      <w:pPr>
        <w:pStyle w:val="a3"/>
        <w:spacing w:before="16" w:line="273" w:lineRule="auto"/>
        <w:ind w:left="276" w:right="118"/>
      </w:pPr>
      <w:r>
        <w:rPr>
          <w:color w:val="1E1F1F"/>
        </w:rPr>
        <w:t>В случае досрочного прекращения полномочий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члена Комиссии в ее состав избирается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новый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категории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участников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деятельности.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83"/>
        </w:tabs>
        <w:spacing w:before="2"/>
        <w:ind w:left="983" w:hanging="707"/>
        <w:jc w:val="both"/>
        <w:rPr>
          <w:sz w:val="24"/>
        </w:rPr>
      </w:pPr>
      <w:r>
        <w:rPr>
          <w:color w:val="1E1F1F"/>
          <w:sz w:val="24"/>
        </w:rPr>
        <w:t>Члены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03"/>
          <w:sz w:val="24"/>
        </w:rPr>
        <w:t xml:space="preserve"> </w:t>
      </w:r>
      <w:r>
        <w:rPr>
          <w:color w:val="1E1F1F"/>
          <w:sz w:val="24"/>
        </w:rPr>
        <w:t>осуществляют</w:t>
      </w:r>
      <w:r>
        <w:rPr>
          <w:color w:val="1E1F1F"/>
          <w:spacing w:val="97"/>
          <w:sz w:val="24"/>
        </w:rPr>
        <w:t xml:space="preserve"> </w:t>
      </w:r>
      <w:r>
        <w:rPr>
          <w:color w:val="1E1F1F"/>
          <w:sz w:val="24"/>
        </w:rPr>
        <w:t>свою</w:t>
      </w:r>
      <w:r>
        <w:rPr>
          <w:color w:val="1E1F1F"/>
          <w:spacing w:val="95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10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05"/>
          <w:sz w:val="24"/>
        </w:rPr>
        <w:t xml:space="preserve"> </w:t>
      </w:r>
      <w:r>
        <w:rPr>
          <w:color w:val="1E1F1F"/>
          <w:sz w:val="24"/>
        </w:rPr>
        <w:t>безвозмездной</w:t>
      </w:r>
      <w:r>
        <w:rPr>
          <w:color w:val="1E1F1F"/>
          <w:spacing w:val="99"/>
          <w:sz w:val="24"/>
        </w:rPr>
        <w:t xml:space="preserve"> </w:t>
      </w:r>
      <w:r>
        <w:rPr>
          <w:color w:val="1E1F1F"/>
          <w:sz w:val="24"/>
        </w:rPr>
        <w:t>основе.</w:t>
      </w:r>
    </w:p>
    <w:p w:rsidR="00A777B4" w:rsidRDefault="00FA4D78">
      <w:pPr>
        <w:pStyle w:val="a4"/>
        <w:numPr>
          <w:ilvl w:val="1"/>
          <w:numId w:val="1"/>
        </w:numPr>
        <w:tabs>
          <w:tab w:val="left" w:pos="908"/>
        </w:tabs>
        <w:spacing w:before="39" w:line="273" w:lineRule="auto"/>
        <w:ind w:left="276" w:right="122" w:firstLine="0"/>
        <w:jc w:val="both"/>
        <w:rPr>
          <w:sz w:val="24"/>
        </w:rPr>
      </w:pPr>
      <w:r>
        <w:rPr>
          <w:color w:val="1E1F1F"/>
          <w:sz w:val="24"/>
        </w:rPr>
        <w:t>Заседание Комиссии считается правомочным, если на нем присутствует не менее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представителя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4"/>
          <w:sz w:val="24"/>
        </w:rPr>
        <w:t xml:space="preserve"> </w:t>
      </w:r>
      <w:proofErr w:type="gramStart"/>
      <w:r>
        <w:rPr>
          <w:color w:val="1E1F1F"/>
          <w:sz w:val="24"/>
        </w:rPr>
        <w:t>указанных</w:t>
      </w:r>
      <w:proofErr w:type="gramEnd"/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п.3.1.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A777B4" w:rsidRDefault="00A777B4">
      <w:pPr>
        <w:pStyle w:val="a3"/>
        <w:spacing w:before="10"/>
        <w:ind w:left="0"/>
        <w:jc w:val="left"/>
        <w:rPr>
          <w:sz w:val="28"/>
        </w:rPr>
      </w:pPr>
    </w:p>
    <w:p w:rsidR="00A777B4" w:rsidRDefault="00FA4D78">
      <w:pPr>
        <w:pStyle w:val="1"/>
        <w:numPr>
          <w:ilvl w:val="0"/>
          <w:numId w:val="3"/>
        </w:numPr>
        <w:tabs>
          <w:tab w:val="left" w:pos="517"/>
        </w:tabs>
        <w:ind w:hanging="241"/>
      </w:pPr>
      <w:r>
        <w:rPr>
          <w:color w:val="1E1F1F"/>
          <w:w w:val="95"/>
        </w:rPr>
        <w:t>Порядок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рассмотрения</w:t>
      </w:r>
      <w:r>
        <w:rPr>
          <w:color w:val="1E1F1F"/>
          <w:spacing w:val="2"/>
          <w:w w:val="95"/>
        </w:rPr>
        <w:t xml:space="preserve"> </w:t>
      </w:r>
      <w:r>
        <w:rPr>
          <w:color w:val="1E1F1F"/>
          <w:w w:val="95"/>
        </w:rPr>
        <w:t>обращений</w:t>
      </w:r>
      <w:r>
        <w:rPr>
          <w:color w:val="1E1F1F"/>
          <w:spacing w:val="68"/>
        </w:rPr>
        <w:t xml:space="preserve"> </w:t>
      </w:r>
      <w:r>
        <w:rPr>
          <w:color w:val="1E1F1F"/>
          <w:w w:val="95"/>
        </w:rPr>
        <w:t>участников</w:t>
      </w:r>
      <w:r>
        <w:rPr>
          <w:color w:val="1E1F1F"/>
          <w:spacing w:val="72"/>
        </w:rPr>
        <w:t xml:space="preserve"> </w:t>
      </w:r>
      <w:r>
        <w:rPr>
          <w:color w:val="1E1F1F"/>
          <w:w w:val="95"/>
        </w:rPr>
        <w:t>образовательных</w:t>
      </w:r>
      <w:r>
        <w:rPr>
          <w:color w:val="1E1F1F"/>
          <w:spacing w:val="52"/>
          <w:w w:val="95"/>
        </w:rPr>
        <w:t xml:space="preserve"> </w:t>
      </w:r>
      <w:r>
        <w:rPr>
          <w:color w:val="1E1F1F"/>
          <w:w w:val="95"/>
        </w:rPr>
        <w:t>отношений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03"/>
          <w:tab w:val="left" w:pos="2049"/>
          <w:tab w:val="left" w:pos="2905"/>
          <w:tab w:val="left" w:pos="4482"/>
          <w:tab w:val="left" w:pos="6284"/>
          <w:tab w:val="left" w:pos="7471"/>
          <w:tab w:val="left" w:pos="8312"/>
        </w:tabs>
        <w:spacing w:before="24" w:line="288" w:lineRule="auto"/>
        <w:ind w:left="276" w:right="110" w:firstLine="0"/>
        <w:rPr>
          <w:sz w:val="24"/>
        </w:rPr>
      </w:pPr>
      <w:r>
        <w:rPr>
          <w:color w:val="1E1F1F"/>
          <w:sz w:val="24"/>
        </w:rPr>
        <w:t>Комиссия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рассматривает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обращения,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поступившие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z w:val="24"/>
        </w:rPr>
        <w:t>участников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отношений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по</w:t>
      </w:r>
      <w:r>
        <w:rPr>
          <w:color w:val="1E1F1F"/>
          <w:sz w:val="24"/>
        </w:rPr>
        <w:tab/>
        <w:t>вопросам</w:t>
      </w:r>
      <w:r>
        <w:rPr>
          <w:color w:val="1E1F1F"/>
          <w:sz w:val="24"/>
        </w:rPr>
        <w:tab/>
        <w:t>реализации</w:t>
      </w:r>
      <w:r>
        <w:rPr>
          <w:color w:val="1E1F1F"/>
          <w:sz w:val="24"/>
        </w:rPr>
        <w:tab/>
        <w:t>права</w:t>
      </w:r>
      <w:r>
        <w:rPr>
          <w:color w:val="1E1F1F"/>
          <w:sz w:val="24"/>
        </w:rPr>
        <w:tab/>
        <w:t>на</w:t>
      </w:r>
      <w:r>
        <w:rPr>
          <w:color w:val="1E1F1F"/>
          <w:sz w:val="24"/>
        </w:rPr>
        <w:tab/>
        <w:t>образование.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62"/>
          <w:tab w:val="left" w:pos="863"/>
          <w:tab w:val="left" w:pos="2169"/>
          <w:tab w:val="left" w:pos="2514"/>
          <w:tab w:val="left" w:pos="3851"/>
          <w:tab w:val="left" w:pos="4692"/>
          <w:tab w:val="left" w:pos="5773"/>
        </w:tabs>
        <w:spacing w:line="259" w:lineRule="exact"/>
        <w:ind w:left="863" w:hanging="587"/>
        <w:rPr>
          <w:sz w:val="24"/>
        </w:rPr>
      </w:pPr>
      <w:r>
        <w:rPr>
          <w:color w:val="1E1F1F"/>
          <w:spacing w:val="-1"/>
          <w:sz w:val="24"/>
        </w:rPr>
        <w:t>Обращение</w:t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в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письменной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форме</w:t>
      </w:r>
      <w:r>
        <w:rPr>
          <w:color w:val="1E1F1F"/>
          <w:sz w:val="24"/>
        </w:rPr>
        <w:tab/>
        <w:t>подается</w:t>
      </w:r>
      <w:r>
        <w:rPr>
          <w:color w:val="1E1F1F"/>
          <w:sz w:val="24"/>
        </w:rPr>
        <w:tab/>
      </w:r>
      <w:r>
        <w:rPr>
          <w:color w:val="1E1F1F"/>
          <w:spacing w:val="-3"/>
          <w:sz w:val="24"/>
        </w:rPr>
        <w:t>ответственному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3"/>
          <w:sz w:val="24"/>
        </w:rPr>
        <w:t>секретарю</w:t>
      </w:r>
      <w:r>
        <w:rPr>
          <w:color w:val="1E1F1F"/>
          <w:spacing w:val="67"/>
          <w:sz w:val="24"/>
        </w:rPr>
        <w:t xml:space="preserve"> </w:t>
      </w:r>
      <w:r>
        <w:rPr>
          <w:color w:val="1E1F1F"/>
          <w:spacing w:val="-2"/>
          <w:sz w:val="24"/>
        </w:rPr>
        <w:t>комиссии,</w:t>
      </w:r>
    </w:p>
    <w:p w:rsidR="00A777B4" w:rsidRDefault="00FA4D78">
      <w:pPr>
        <w:pStyle w:val="a3"/>
        <w:tabs>
          <w:tab w:val="left" w:pos="2574"/>
          <w:tab w:val="left" w:pos="4106"/>
          <w:tab w:val="left" w:pos="6254"/>
          <w:tab w:val="left" w:pos="8582"/>
        </w:tabs>
        <w:spacing w:before="39" w:line="273" w:lineRule="auto"/>
        <w:ind w:left="276" w:right="124"/>
        <w:jc w:val="left"/>
      </w:pPr>
      <w:r>
        <w:rPr>
          <w:color w:val="1E1F1F"/>
        </w:rPr>
        <w:t>который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фиксирует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журнале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поступление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выдает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расписку 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принятии.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обращению</w:t>
      </w:r>
      <w:r>
        <w:rPr>
          <w:color w:val="1E1F1F"/>
        </w:rPr>
        <w:tab/>
        <w:t>могут</w:t>
      </w:r>
      <w:r>
        <w:rPr>
          <w:color w:val="1E1F1F"/>
        </w:rPr>
        <w:tab/>
        <w:t>пр</w:t>
      </w:r>
      <w:r>
        <w:rPr>
          <w:color w:val="1E1F1F"/>
        </w:rPr>
        <w:t>илагаться</w:t>
      </w:r>
      <w:r>
        <w:rPr>
          <w:color w:val="1E1F1F"/>
        </w:rPr>
        <w:tab/>
        <w:t>необходимые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материалы.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03"/>
        </w:tabs>
        <w:spacing w:before="2" w:line="273" w:lineRule="auto"/>
        <w:ind w:left="276" w:right="110" w:firstLine="0"/>
        <w:jc w:val="both"/>
        <w:rPr>
          <w:sz w:val="24"/>
        </w:rPr>
      </w:pPr>
      <w:r>
        <w:rPr>
          <w:color w:val="1E1F1F"/>
          <w:sz w:val="24"/>
        </w:rPr>
        <w:t>Заседание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позднее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десяти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календарных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момента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поступления обращения. О дате заседания уведомляется лицо, обратившееся </w:t>
      </w:r>
      <w:r>
        <w:rPr>
          <w:color w:val="1E1F1F"/>
          <w:sz w:val="24"/>
        </w:rPr>
        <w:t>в комиссию,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лицо, чьи действия обжалуются </w:t>
      </w:r>
      <w:r>
        <w:rPr>
          <w:color w:val="1E1F1F"/>
          <w:sz w:val="24"/>
        </w:rPr>
        <w:t>и представительные органы участников 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w w:val="95"/>
          <w:sz w:val="24"/>
        </w:rPr>
        <w:t>отношений</w:t>
      </w:r>
      <w:r>
        <w:rPr>
          <w:color w:val="1E1F1F"/>
          <w:spacing w:val="22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pacing w:val="-1"/>
          <w:w w:val="95"/>
          <w:sz w:val="24"/>
        </w:rPr>
        <w:t>организац</w:t>
      </w:r>
      <w:proofErr w:type="spellEnd"/>
      <w:r>
        <w:rPr>
          <w:color w:val="1E1F1F"/>
          <w:spacing w:val="-30"/>
          <w:w w:val="95"/>
          <w:sz w:val="24"/>
        </w:rPr>
        <w:t xml:space="preserve"> </w:t>
      </w:r>
      <w:proofErr w:type="spellStart"/>
      <w:r>
        <w:rPr>
          <w:color w:val="1E1F1F"/>
          <w:spacing w:val="-1"/>
          <w:w w:val="95"/>
          <w:sz w:val="24"/>
        </w:rPr>
        <w:t>ии</w:t>
      </w:r>
      <w:proofErr w:type="spellEnd"/>
      <w:proofErr w:type="gramEnd"/>
      <w:r>
        <w:rPr>
          <w:color w:val="1E1F1F"/>
          <w:spacing w:val="-1"/>
          <w:w w:val="95"/>
          <w:sz w:val="24"/>
        </w:rPr>
        <w:t>,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осуществляющей</w:t>
      </w:r>
      <w:r>
        <w:rPr>
          <w:color w:val="1E1F1F"/>
          <w:spacing w:val="29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образовательную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деятельность.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758"/>
        </w:tabs>
        <w:spacing w:before="2" w:line="273" w:lineRule="auto"/>
        <w:ind w:left="276" w:right="121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t>Лицо, направившее в комиссию обращение, вправе присутствовать при рассмотрении</w:t>
      </w:r>
      <w:r>
        <w:rPr>
          <w:color w:val="1E1F1F"/>
          <w:sz w:val="24"/>
        </w:rPr>
        <w:t xml:space="preserve"> этого обращения на заседании комиссии. Лица, чьи действия обжалуются в обращении,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также вправе присутствовать </w:t>
      </w:r>
      <w:r>
        <w:rPr>
          <w:color w:val="1E1F1F"/>
          <w:sz w:val="24"/>
        </w:rPr>
        <w:t>на заседании комиссии и давать пояснения. Их отсутствие 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препятствует</w:t>
      </w:r>
      <w:r>
        <w:rPr>
          <w:color w:val="1E1F1F"/>
          <w:spacing w:val="1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рассмотрению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обращения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принятию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нему</w:t>
      </w:r>
      <w:r>
        <w:rPr>
          <w:color w:val="1E1F1F"/>
          <w:spacing w:val="-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решения.</w:t>
      </w:r>
    </w:p>
    <w:p w:rsidR="00A777B4" w:rsidRDefault="00A777B4">
      <w:pPr>
        <w:pStyle w:val="a3"/>
        <w:ind w:left="0"/>
        <w:jc w:val="left"/>
        <w:rPr>
          <w:sz w:val="29"/>
        </w:rPr>
      </w:pPr>
    </w:p>
    <w:p w:rsidR="00A777B4" w:rsidRDefault="00FA4D78">
      <w:pPr>
        <w:pStyle w:val="1"/>
        <w:numPr>
          <w:ilvl w:val="0"/>
          <w:numId w:val="3"/>
        </w:numPr>
        <w:tabs>
          <w:tab w:val="left" w:pos="517"/>
        </w:tabs>
        <w:ind w:hanging="241"/>
      </w:pPr>
      <w:r>
        <w:rPr>
          <w:color w:val="1E1F1F"/>
          <w:w w:val="95"/>
        </w:rPr>
        <w:t>Заключительные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положения</w:t>
      </w:r>
    </w:p>
    <w:p w:rsidR="00A777B4" w:rsidRDefault="00A777B4">
      <w:pPr>
        <w:sectPr w:rsidR="00A777B4">
          <w:pgSz w:w="11910" w:h="16850"/>
          <w:pgMar w:top="1040" w:right="700" w:bottom="280" w:left="1420" w:header="720" w:footer="720" w:gutter="0"/>
          <w:cols w:space="720"/>
        </w:sectPr>
      </w:pPr>
    </w:p>
    <w:p w:rsidR="00A777B4" w:rsidRDefault="00FA4D78">
      <w:pPr>
        <w:pStyle w:val="a4"/>
        <w:numPr>
          <w:ilvl w:val="1"/>
          <w:numId w:val="3"/>
        </w:numPr>
        <w:tabs>
          <w:tab w:val="left" w:pos="788"/>
          <w:tab w:val="left" w:pos="5788"/>
          <w:tab w:val="left" w:pos="7861"/>
        </w:tabs>
        <w:spacing w:before="67" w:line="273" w:lineRule="auto"/>
        <w:ind w:left="276" w:right="122" w:firstLine="0"/>
        <w:jc w:val="both"/>
        <w:rPr>
          <w:sz w:val="24"/>
        </w:rPr>
      </w:pPr>
      <w:r>
        <w:rPr>
          <w:color w:val="1E1F1F"/>
          <w:sz w:val="24"/>
        </w:rPr>
        <w:lastRenderedPageBreak/>
        <w:t xml:space="preserve">Настоящее </w:t>
      </w:r>
      <w:r>
        <w:rPr>
          <w:i/>
          <w:color w:val="1E1F1F"/>
          <w:sz w:val="24"/>
        </w:rPr>
        <w:t>Положение о комиссии по урегулированию споров между участниками</w:t>
      </w:r>
      <w:r>
        <w:rPr>
          <w:i/>
          <w:color w:val="1E1F1F"/>
          <w:spacing w:val="1"/>
          <w:sz w:val="24"/>
        </w:rPr>
        <w:t xml:space="preserve"> </w:t>
      </w:r>
      <w:r>
        <w:rPr>
          <w:i/>
          <w:color w:val="1E1F1F"/>
          <w:sz w:val="24"/>
        </w:rPr>
        <w:t>образовательных</w:t>
      </w:r>
      <w:r>
        <w:rPr>
          <w:i/>
          <w:color w:val="1E1F1F"/>
          <w:spacing w:val="1"/>
          <w:sz w:val="24"/>
        </w:rPr>
        <w:t xml:space="preserve"> </w:t>
      </w:r>
      <w:r>
        <w:rPr>
          <w:i/>
          <w:color w:val="1E1F1F"/>
          <w:sz w:val="24"/>
        </w:rPr>
        <w:t xml:space="preserve">отношений </w:t>
      </w:r>
      <w:r>
        <w:rPr>
          <w:color w:val="1E1F1F"/>
          <w:sz w:val="24"/>
        </w:rPr>
        <w:t>является локальным нормативным актом, принимается 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мнения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</w:t>
      </w:r>
      <w:r>
        <w:rPr>
          <w:color w:val="1E1F1F"/>
          <w:sz w:val="24"/>
        </w:rPr>
        <w:t>й,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представительного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органа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 xml:space="preserve">работников  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организации  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утверждается</w:t>
      </w:r>
      <w:r>
        <w:rPr>
          <w:color w:val="1E1F1F"/>
          <w:spacing w:val="114"/>
          <w:sz w:val="24"/>
        </w:rPr>
        <w:t xml:space="preserve"> </w:t>
      </w:r>
      <w:r>
        <w:rPr>
          <w:color w:val="1E1F1F"/>
          <w:sz w:val="24"/>
        </w:rPr>
        <w:t>(либо  вводится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z w:val="24"/>
        </w:rPr>
        <w:tab/>
        <w:t>приказом</w:t>
      </w:r>
      <w:r>
        <w:rPr>
          <w:color w:val="1E1F1F"/>
          <w:sz w:val="24"/>
        </w:rPr>
        <w:tab/>
        <w:t>директора</w:t>
      </w:r>
    </w:p>
    <w:p w:rsidR="00A777B4" w:rsidRDefault="00FA4D78">
      <w:pPr>
        <w:pStyle w:val="a3"/>
        <w:tabs>
          <w:tab w:val="left" w:pos="4151"/>
          <w:tab w:val="left" w:pos="7861"/>
        </w:tabs>
        <w:spacing w:before="18" w:line="273" w:lineRule="auto"/>
        <w:ind w:left="276" w:right="320" w:firstLine="1292"/>
      </w:pPr>
      <w:r>
        <w:rPr>
          <w:color w:val="1E1F1F"/>
        </w:rPr>
        <w:t>организации,</w:t>
      </w:r>
      <w:r>
        <w:rPr>
          <w:color w:val="1E1F1F"/>
        </w:rPr>
        <w:tab/>
      </w:r>
      <w:r>
        <w:rPr>
          <w:color w:val="1E1F1F"/>
          <w:w w:val="95"/>
        </w:rPr>
        <w:t>осуществляющей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образовательную</w:t>
      </w:r>
      <w:r>
        <w:rPr>
          <w:color w:val="1E1F1F"/>
          <w:spacing w:val="-52"/>
          <w:w w:val="90"/>
        </w:rPr>
        <w:t xml:space="preserve"> </w:t>
      </w:r>
      <w:r>
        <w:rPr>
          <w:color w:val="1E1F1F"/>
        </w:rPr>
        <w:t>деятельность.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03"/>
        </w:tabs>
        <w:spacing w:before="1" w:line="273" w:lineRule="auto"/>
        <w:ind w:left="276" w:right="121" w:firstLine="0"/>
        <w:jc w:val="both"/>
        <w:rPr>
          <w:sz w:val="24"/>
        </w:rPr>
      </w:pPr>
      <w:r>
        <w:rPr>
          <w:color w:val="1E1F1F"/>
          <w:sz w:val="24"/>
        </w:rPr>
        <w:t>Все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 дополнения, вносимые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настоящее Положение, оформляются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892"/>
          <w:tab w:val="left" w:pos="893"/>
          <w:tab w:val="left" w:pos="2319"/>
          <w:tab w:val="left" w:pos="2710"/>
          <w:tab w:val="left" w:pos="3731"/>
          <w:tab w:val="left" w:pos="3956"/>
          <w:tab w:val="left" w:pos="4467"/>
          <w:tab w:val="left" w:pos="6254"/>
          <w:tab w:val="left" w:pos="6434"/>
          <w:tab w:val="left" w:pos="7395"/>
          <w:tab w:val="left" w:pos="7816"/>
          <w:tab w:val="left" w:pos="8327"/>
          <w:tab w:val="left" w:pos="9408"/>
        </w:tabs>
        <w:spacing w:before="3" w:line="273" w:lineRule="auto"/>
        <w:ind w:left="276" w:right="124" w:firstLine="0"/>
        <w:rPr>
          <w:sz w:val="24"/>
        </w:rPr>
      </w:pPr>
      <w:r>
        <w:rPr>
          <w:color w:val="1E1F1F"/>
          <w:sz w:val="24"/>
        </w:rPr>
        <w:t>Положение</w:t>
      </w:r>
      <w:r>
        <w:rPr>
          <w:color w:val="1E1F1F"/>
          <w:sz w:val="24"/>
        </w:rPr>
        <w:tab/>
        <w:t>о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комиссии</w:t>
      </w:r>
      <w:r>
        <w:rPr>
          <w:color w:val="1E1F1F"/>
          <w:spacing w:val="-1"/>
          <w:sz w:val="24"/>
        </w:rPr>
        <w:tab/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по</w:t>
      </w:r>
      <w:r>
        <w:rPr>
          <w:color w:val="1E1F1F"/>
          <w:sz w:val="24"/>
        </w:rPr>
        <w:tab/>
        <w:t>урегулированию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споров</w:t>
      </w:r>
      <w:r>
        <w:rPr>
          <w:color w:val="1E1F1F"/>
          <w:sz w:val="24"/>
        </w:rPr>
        <w:tab/>
        <w:t>между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участниками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z w:val="24"/>
        </w:rPr>
        <w:tab/>
        <w:t>отношений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  <w:t>принимается</w:t>
      </w:r>
      <w:r>
        <w:rPr>
          <w:color w:val="1E1F1F"/>
          <w:sz w:val="24"/>
        </w:rPr>
        <w:tab/>
        <w:t>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неопределенный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срок.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дополнения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Положению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принимаются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порядке,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предусмотренном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п.5.1.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A777B4" w:rsidRDefault="00FA4D78">
      <w:pPr>
        <w:pStyle w:val="a4"/>
        <w:numPr>
          <w:ilvl w:val="1"/>
          <w:numId w:val="3"/>
        </w:numPr>
        <w:tabs>
          <w:tab w:val="left" w:pos="758"/>
          <w:tab w:val="left" w:pos="2604"/>
        </w:tabs>
        <w:spacing w:before="2" w:line="288" w:lineRule="auto"/>
        <w:ind w:left="276" w:right="166" w:firstLine="0"/>
        <w:rPr>
          <w:sz w:val="24"/>
        </w:rPr>
      </w:pPr>
      <w:r>
        <w:rPr>
          <w:color w:val="1E1F1F"/>
          <w:sz w:val="24"/>
        </w:rPr>
        <w:t>После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принятия</w:t>
      </w:r>
      <w:r>
        <w:rPr>
          <w:color w:val="1E1F1F"/>
          <w:sz w:val="24"/>
        </w:rPr>
        <w:tab/>
        <w:t>Положения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изменений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дополнений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пунктов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разделов)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новой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редакции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предыдущая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утрачивает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силу.</w:t>
      </w:r>
    </w:p>
    <w:sectPr w:rsidR="00A777B4">
      <w:pgSz w:w="11910" w:h="16850"/>
      <w:pgMar w:top="1040" w:right="7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65C8"/>
    <w:multiLevelType w:val="multilevel"/>
    <w:tmpl w:val="8BBC3E62"/>
    <w:lvl w:ilvl="0">
      <w:start w:val="1"/>
      <w:numFmt w:val="decimal"/>
      <w:lvlText w:val="%1."/>
      <w:lvlJc w:val="left"/>
      <w:pPr>
        <w:ind w:left="517" w:hanging="240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421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5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421"/>
      </w:pPr>
      <w:rPr>
        <w:rFonts w:hint="default"/>
        <w:lang w:val="ru-RU" w:eastAsia="en-US" w:bidi="ar-SA"/>
      </w:rPr>
    </w:lvl>
  </w:abstractNum>
  <w:abstractNum w:abstractNumId="1">
    <w:nsid w:val="384C7E12"/>
    <w:multiLevelType w:val="hybridMultilevel"/>
    <w:tmpl w:val="B74C5266"/>
    <w:lvl w:ilvl="0" w:tplc="6900A304">
      <w:numFmt w:val="bullet"/>
      <w:lvlText w:val=""/>
      <w:lvlJc w:val="left"/>
      <w:pPr>
        <w:ind w:left="502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50727B40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E0DCF644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0EB0E53A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4" w:tplc="A53EB6F2">
      <w:numFmt w:val="bullet"/>
      <w:lvlText w:val="•"/>
      <w:lvlJc w:val="left"/>
      <w:pPr>
        <w:ind w:left="4216" w:hanging="361"/>
      </w:pPr>
      <w:rPr>
        <w:rFonts w:hint="default"/>
        <w:lang w:val="ru-RU" w:eastAsia="en-US" w:bidi="ar-SA"/>
      </w:rPr>
    </w:lvl>
    <w:lvl w:ilvl="5" w:tplc="EEC6C3CA">
      <w:numFmt w:val="bullet"/>
      <w:lvlText w:val="•"/>
      <w:lvlJc w:val="left"/>
      <w:pPr>
        <w:ind w:left="5145" w:hanging="361"/>
      </w:pPr>
      <w:rPr>
        <w:rFonts w:hint="default"/>
        <w:lang w:val="ru-RU" w:eastAsia="en-US" w:bidi="ar-SA"/>
      </w:rPr>
    </w:lvl>
    <w:lvl w:ilvl="6" w:tplc="A99C5BA6">
      <w:numFmt w:val="bullet"/>
      <w:lvlText w:val="•"/>
      <w:lvlJc w:val="left"/>
      <w:pPr>
        <w:ind w:left="6074" w:hanging="361"/>
      </w:pPr>
      <w:rPr>
        <w:rFonts w:hint="default"/>
        <w:lang w:val="ru-RU" w:eastAsia="en-US" w:bidi="ar-SA"/>
      </w:rPr>
    </w:lvl>
    <w:lvl w:ilvl="7" w:tplc="6AEEAFFE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120C95EC"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</w:abstractNum>
  <w:abstractNum w:abstractNumId="2">
    <w:nsid w:val="623C6131"/>
    <w:multiLevelType w:val="multilevel"/>
    <w:tmpl w:val="9BEA07CE"/>
    <w:lvl w:ilvl="0">
      <w:start w:val="3"/>
      <w:numFmt w:val="decimal"/>
      <w:lvlText w:val="%1"/>
      <w:lvlJc w:val="left"/>
      <w:pPr>
        <w:ind w:left="277" w:hanging="72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77" w:hanging="721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7B4"/>
    <w:rsid w:val="00A777B4"/>
    <w:rsid w:val="00FA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4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4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2023-10-25T11:02:00Z</cp:lastPrinted>
  <dcterms:created xsi:type="dcterms:W3CDTF">2023-10-25T09:53:00Z</dcterms:created>
  <dcterms:modified xsi:type="dcterms:W3CDTF">2023-10-25T11:04:00Z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